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w:t>
      </w:r>
      <w:r>
        <w:t xml:space="preserve"> </w:t>
      </w:r>
      <w:r>
        <w:t xml:space="preserve">das</w:t>
      </w:r>
      <w:r>
        <w:t xml:space="preserve"> </w:t>
      </w:r>
      <w:r>
        <w:t xml:space="preserve">decisões</w:t>
      </w:r>
      <w:r>
        <w:t xml:space="preserve"> </w:t>
      </w:r>
      <w:r>
        <w:t xml:space="preserve">do</w:t>
      </w:r>
      <w:r>
        <w:t xml:space="preserve"> </w:t>
      </w:r>
      <w:r>
        <w:t xml:space="preserve">STF</w:t>
      </w:r>
      <w:r>
        <w:t xml:space="preserve"> </w:t>
      </w:r>
      <w:r>
        <w:t xml:space="preserve">sobre</w:t>
      </w:r>
      <w:r>
        <w:t xml:space="preserve"> </w:t>
      </w:r>
      <w:r>
        <w:t xml:space="preserve">reclamação</w:t>
      </w:r>
    </w:p>
    <w:p>
      <w:pPr>
        <w:pStyle w:val="Subtitle"/>
      </w:pPr>
      <w:r>
        <w:t xml:space="preserve">Parte</w:t>
      </w:r>
      <w:r>
        <w:t xml:space="preserve"> </w:t>
      </w:r>
      <w:r>
        <w:t xml:space="preserve">I</w:t>
      </w:r>
      <w:r>
        <w:t xml:space="preserve"> </w:t>
      </w:r>
      <w:r>
        <w:t xml:space="preserve">-</w:t>
      </w:r>
      <w:r>
        <w:t xml:space="preserve"> </w:t>
      </w:r>
      <w:r>
        <w:t xml:space="preserve">coleta,</w:t>
      </w:r>
      <w:r>
        <w:t xml:space="preserve"> </w:t>
      </w:r>
      <w:r>
        <w:t xml:space="preserve">organização</w:t>
      </w:r>
      <w:r>
        <w:t xml:space="preserve"> </w:t>
      </w:r>
      <w:r>
        <w:t xml:space="preserve">e</w:t>
      </w:r>
      <w:r>
        <w:t xml:space="preserve"> </w:t>
      </w:r>
      <w:r>
        <w:t xml:space="preserve">análise</w:t>
      </w:r>
      <w:r>
        <w:t xml:space="preserve"> </w:t>
      </w:r>
      <w:r>
        <w:t xml:space="preserve">descritiva</w:t>
      </w:r>
    </w:p>
    <w:p>
      <w:pPr>
        <w:pStyle w:val="Author"/>
      </w:pPr>
      <w:r>
        <w:t xml:space="preserve">Livia</w:t>
      </w:r>
      <w:r>
        <w:t xml:space="preserve"> </w:t>
      </w:r>
      <w:r>
        <w:t xml:space="preserve">Houaiss</w:t>
      </w:r>
    </w:p>
    <w:p>
      <w:pPr>
        <w:pStyle w:val="Date"/>
      </w:pPr>
      <w:r>
        <w:t xml:space="preserve">1/2/2019</w:t>
      </w:r>
    </w:p>
    <w:p>
      <w:pPr>
        <w:pStyle w:val="Heading1"/>
      </w:pPr>
      <w:bookmarkStart w:id="21" w:name="introducao"/>
      <w:bookmarkEnd w:id="21"/>
      <w:r>
        <w:t xml:space="preserve">Introdução</w:t>
      </w:r>
    </w:p>
    <w:p>
      <w:pPr>
        <w:pStyle w:val="FirstParagraph"/>
      </w:pPr>
      <w:r>
        <w:t xml:space="preserve">O procedimento abaixo percorre o caminho para baixar, limpar e organizar as decisões do Supremo Tribunal Federal sobre a ação de reclamação. Para realizar este procedimento, utilizou-se um conjunto de rotinas de computador. Esse conjunto de rotinas foi criado dentro da linguagem de programação estatística</w:t>
      </w:r>
      <w:r>
        <w:t xml:space="preserve"> </w:t>
      </w:r>
      <w:hyperlink r:id="rId22">
        <w:r>
          <w:rPr>
            <w:rStyle w:val="Hyperlink"/>
          </w:rPr>
          <w:t xml:space="preserve">R</w:t>
        </w:r>
      </w:hyperlink>
      <w:r>
        <w:t xml:space="preserve">. A cada uma das rotinas é dado um nome. Esses nomes são agrupados no aplicativo conhecido como</w:t>
      </w:r>
      <w:r>
        <w:t xml:space="preserve"> </w:t>
      </w:r>
      <w:r>
        <w:rPr>
          <w:rStyle w:val="VerbatimChar"/>
        </w:rPr>
        <w:t xml:space="preserve">package</w:t>
      </w:r>
      <w:r>
        <w:t xml:space="preserve"> </w:t>
      </w:r>
      <w:r>
        <w:t xml:space="preserve">(pacote de funções) de uma determinada linguagem de programação. A esse pacote também é dado um nome, que no caso se chama</w:t>
      </w:r>
      <w:r>
        <w:t xml:space="preserve"> </w:t>
      </w:r>
      <w:hyperlink r:id="rId23">
        <w:r>
          <w:rPr>
            <w:rStyle w:val="Hyperlink"/>
          </w:rPr>
          <w:t xml:space="preserve">stf</w:t>
        </w:r>
      </w:hyperlink>
      <w:r>
        <w:t xml:space="preserve">. Uma vez incorporadas num aplicativo, as rotinas, doravante chamadas de funções, podem ser facilmente reutilizadas, bastando chamá-las pelo nome e informar os argumentos para sua execução dentro de parenteses.</w:t>
      </w:r>
    </w:p>
    <w:p>
      <w:pPr>
        <w:pStyle w:val="BodyText"/>
      </w:pPr>
      <w:r>
        <w:t xml:space="preserve">O pacote construído a partir da presente pesquisa assegura replicabilidade e reproducibilidade. As pesquisas científicas atuais, especialmente as quantitativas, caminham no sentido de garantir a reproducibilidade, isto é, o caminho percorrido pelo pesquisador no processo de coleta, organização, exploração e análise dos dados, pode ser reproduzido por qualquer outro pesquisador que tenha familiaridade com o programa utilizado. Reproducibilidade significa usar os mesmos dados e a mesma análise (códigos e modelos) e chegar aos mesmos resultados. Replicabilidade significa aproveitar o mesmo método (código e análise) para aplicá-los a novos dados.</w:t>
      </w:r>
    </w:p>
    <w:p>
      <w:pPr>
        <w:pStyle w:val="BodyText"/>
      </w:pPr>
      <w:r>
        <w:t xml:space="preserve">O</w:t>
      </w:r>
      <w:r>
        <w:t xml:space="preserve"> </w:t>
      </w:r>
      <w:r>
        <w:rPr>
          <w:rStyle w:val="VerbatimChar"/>
        </w:rPr>
        <w:t xml:space="preserve">R</w:t>
      </w:r>
      <w:r>
        <w:t xml:space="preserve"> </w:t>
      </w:r>
      <w:r>
        <w:t xml:space="preserve">é uma linguagem de programação de código aberto e gratuita. Igualmente, o pacote stf, criado ao londo desta pesquisa, é livre acesso. Para acessá-lo, basta clicar no seguinte</w:t>
      </w:r>
      <w:r>
        <w:t xml:space="preserve"> </w:t>
      </w:r>
      <w:hyperlink r:id="rId24">
        <w:r>
          <w:rPr>
            <w:rStyle w:val="Hyperlink"/>
          </w:rPr>
          <w:t xml:space="preserve">link</w:t>
        </w:r>
      </w:hyperlink>
      <w:r>
        <w:t xml:space="preserve">. Ali se encontram as orientações sobre como utilizá-lo.</w:t>
      </w:r>
    </w:p>
    <w:p>
      <w:pPr>
        <w:pStyle w:val="BodyText"/>
      </w:pPr>
      <w:r>
        <w:t xml:space="preserve">O</w:t>
      </w:r>
      <w:r>
        <w:t xml:space="preserve"> </w:t>
      </w:r>
      <w:hyperlink r:id="rId24">
        <w:r>
          <w:rPr>
            <w:rStyle w:val="Hyperlink"/>
          </w:rPr>
          <w:t xml:space="preserve">pacote stf</w:t>
        </w:r>
      </w:hyperlink>
      <w:r>
        <w:t xml:space="preserve"> </w:t>
      </w:r>
      <w:r>
        <w:t xml:space="preserve">foi construído pensando não somente em viabilizar a presente pesquisa, mas também em oferecer a acadêmicos de direito, de estatística e de ciência da computação, ferramentas para condução de suas análises sobre a atuação do Supremo Tribunal Federal. Nesse sentido, entendemos que este é um valioso subproduto da presente pesquisa de doutorado.</w:t>
      </w:r>
    </w:p>
    <w:p>
      <w:pPr>
        <w:pStyle w:val="Heading2"/>
      </w:pPr>
      <w:bookmarkStart w:id="25" w:name="pacotes-necessarios"/>
      <w:bookmarkEnd w:id="25"/>
      <w:r>
        <w:t xml:space="preserve">Pacotes necessários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"devtools"</w:t>
      </w:r>
      <w:r>
        <w:rPr>
          <w:rStyle w:val="NormalTok"/>
        </w:rPr>
        <w:t xml:space="preserve">,</w:t>
      </w:r>
      <w:r>
        <w:rPr>
          <w:rStyle w:val="StringTok"/>
        </w:rPr>
        <w:t xml:space="preserve">"tidyverse"</w:t>
      </w:r>
      <w:r>
        <w:rPr>
          <w:rStyle w:val="NormalTok"/>
        </w:rPr>
        <w:t xml:space="preserve">,</w:t>
      </w:r>
      <w:r>
        <w:rPr>
          <w:rStyle w:val="StringTok"/>
        </w:rPr>
        <w:t xml:space="preserve">"janitor"</w:t>
      </w:r>
      <w:r>
        <w:rPr>
          <w:rStyle w:val="NormalTok"/>
        </w:rPr>
        <w:t xml:space="preserve">,</w:t>
      </w:r>
      <w:r>
        <w:rPr>
          <w:rStyle w:val="StringTok"/>
        </w:rPr>
        <w:t xml:space="preserve">"quanteda"</w:t>
      </w:r>
      <w:r>
        <w:rPr>
          <w:rStyle w:val="NormalTok"/>
        </w:rPr>
        <w:t xml:space="preserve">))</w:t>
      </w:r>
      <w:r>
        <w:br w:type="textWrapping"/>
      </w:r>
      <w:r>
        <w:br w:type="textWrapping"/>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"jjesusfilho/stf"</w:t>
      </w:r>
      <w:r>
        <w:rPr>
          <w:rStyle w:val="NormalTok"/>
        </w:rPr>
        <w:t xml:space="preserve">)</w:t>
      </w:r>
      <w:r>
        <w:br w:type="textWrapping"/>
      </w:r>
      <w:r>
        <w:rPr>
          <w:rStyle w:val="KeywordTok"/>
        </w:rPr>
        <w:t xml:space="preserve">library</w:t>
      </w:r>
      <w:r>
        <w:rPr>
          <w:rStyle w:val="NormalTok"/>
        </w:rPr>
        <w:t xml:space="preserve">(stf)</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p>
    <w:p>
      <w:pPr>
        <w:pStyle w:val="Heading2"/>
      </w:pPr>
      <w:bookmarkStart w:id="26" w:name="baixar-o-acervo-do-stf"/>
      <w:bookmarkEnd w:id="26"/>
      <w:r>
        <w:t xml:space="preserve">Baixar o acervo do STF</w:t>
      </w:r>
    </w:p>
    <w:p>
      <w:pPr>
        <w:pStyle w:val="FirstParagraph"/>
      </w:pPr>
      <w:r>
        <w:t xml:space="preserve">O acervo de decisões do STF é composto por três grupos de decisões: monocráticas, correspondentes às decisões individuais dos ministros; colegiadas, correspondentes às decisões das turmas e do pleno; presidente, correspondentes as decisões do presidente. A função abaixo irá baixar todo o acervo de decisões do STF correspondente aos anos indicados e o tipo de decisão.</w:t>
      </w:r>
    </w:p>
    <w:p>
      <w:pPr>
        <w:pStyle w:val="SourceCode"/>
      </w:pPr>
      <w:r>
        <w:rPr>
          <w:rStyle w:val="KeywordTok"/>
        </w:rPr>
        <w:t xml:space="preserve">download_stf_collection</w:t>
      </w:r>
      <w:r>
        <w:rPr>
          <w:rStyle w:val="NormalTok"/>
        </w:rPr>
        <w:t xml:space="preserve">(</w:t>
      </w:r>
      <w:r>
        <w:rPr>
          <w:rStyle w:val="DataTypeTok"/>
        </w:rPr>
        <w:t xml:space="preserve">decision_type =</w:t>
      </w:r>
      <w:r>
        <w:rPr>
          <w:rStyle w:val="NormalTok"/>
        </w:rPr>
        <w:t xml:space="preserve"> </w:t>
      </w:r>
      <w:r>
        <w:rPr>
          <w:rStyle w:val="StringTok"/>
        </w:rPr>
        <w:t xml:space="preserve">"monocraticas"</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"monocraticas"</w:t>
      </w:r>
      <w:r>
        <w:rPr>
          <w:rStyle w:val="NormalTok"/>
        </w:rPr>
        <w:t xml:space="preserve">)</w:t>
      </w:r>
      <w:r>
        <w:br w:type="textWrapping"/>
      </w:r>
      <w:r>
        <w:rPr>
          <w:rStyle w:val="KeywordTok"/>
        </w:rPr>
        <w:t xml:space="preserve">download_stf_collection</w:t>
      </w:r>
      <w:r>
        <w:rPr>
          <w:rStyle w:val="NormalTok"/>
        </w:rPr>
        <w:t xml:space="preserve">(</w:t>
      </w:r>
      <w:r>
        <w:rPr>
          <w:rStyle w:val="DataTypeTok"/>
        </w:rPr>
        <w:t xml:space="preserve">decision_type =</w:t>
      </w:r>
      <w:r>
        <w:rPr>
          <w:rStyle w:val="NormalTok"/>
        </w:rPr>
        <w:t xml:space="preserve"> </w:t>
      </w:r>
      <w:r>
        <w:rPr>
          <w:rStyle w:val="StringTok"/>
        </w:rPr>
        <w:t xml:space="preserve">"colegiadas"</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"colegiadas"</w:t>
      </w:r>
      <w:r>
        <w:rPr>
          <w:rStyle w:val="NormalTok"/>
        </w:rPr>
        <w:t xml:space="preserve">)</w:t>
      </w:r>
      <w:r>
        <w:br w:type="textWrapping"/>
      </w:r>
      <w:r>
        <w:rPr>
          <w:rStyle w:val="KeywordTok"/>
        </w:rPr>
        <w:t xml:space="preserve">download_stf_collection</w:t>
      </w:r>
      <w:r>
        <w:rPr>
          <w:rStyle w:val="NormalTok"/>
        </w:rPr>
        <w:t xml:space="preserve">(</w:t>
      </w:r>
      <w:r>
        <w:rPr>
          <w:rStyle w:val="DataTypeTok"/>
        </w:rPr>
        <w:t xml:space="preserve">decision_type =</w:t>
      </w:r>
      <w:r>
        <w:rPr>
          <w:rStyle w:val="NormalTok"/>
        </w:rPr>
        <w:t xml:space="preserve"> </w:t>
      </w:r>
      <w:r>
        <w:rPr>
          <w:rStyle w:val="StringTok"/>
        </w:rPr>
        <w:t xml:space="preserve">"presidente"</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"presidente"</w:t>
      </w:r>
      <w:r>
        <w:rPr>
          <w:rStyle w:val="NormalTok"/>
        </w:rPr>
        <w:t xml:space="preserve">)</w:t>
      </w:r>
    </w:p>
    <w:p>
      <w:pPr>
        <w:pStyle w:val="Heading2"/>
      </w:pPr>
      <w:bookmarkStart w:id="27" w:name="ler-o-acervo"/>
      <w:bookmarkEnd w:id="27"/>
      <w:r>
        <w:t xml:space="preserve">Ler o acervo</w:t>
      </w:r>
    </w:p>
    <w:p>
      <w:pPr>
        <w:pStyle w:val="FirstParagraph"/>
      </w:pPr>
      <w:r>
        <w:t xml:space="preserve">A função abaixo importa o acervo conforme a classe processuale os anos indicados. Esta função já faz o trabalho inicial de limpar a base de alguns elementos desnecessários e criar uma coluna chamada</w:t>
      </w:r>
      <w:r>
        <w:t xml:space="preserve"> </w:t>
      </w:r>
      <w:r>
        <w:t xml:space="preserve">“</w:t>
      </w:r>
      <w:r>
        <w:t xml:space="preserve">incidente</w:t>
      </w:r>
      <w:r>
        <w:t xml:space="preserve">”</w:t>
      </w:r>
      <w:r>
        <w:t xml:space="preserve">, que é extraída do hyperlink.</w:t>
      </w:r>
    </w:p>
    <w:p>
      <w:pPr>
        <w:pStyle w:val="SourceCode"/>
      </w:pPr>
      <w:r>
        <w:rPr>
          <w:rStyle w:val="NormalTok"/>
        </w:rPr>
        <w:t xml:space="preserve">monocraticas &lt;-</w:t>
      </w:r>
      <w:r>
        <w:rPr>
          <w:rStyle w:val="StringTok"/>
        </w:rPr>
        <w:t xml:space="preserve"> </w:t>
      </w:r>
      <w:r>
        <w:rPr>
          <w:rStyle w:val="KeywordTok"/>
        </w:rPr>
        <w:t xml:space="preserve">read_stf_collection</w:t>
      </w:r>
      <w:r>
        <w:rPr>
          <w:rStyle w:val="NormalTok"/>
        </w:rPr>
        <w:t xml:space="preserve">(</w:t>
      </w:r>
      <w:r>
        <w:rPr>
          <w:rStyle w:val="DataTypeTok"/>
        </w:rPr>
        <w:t xml:space="preserve">classes =</w:t>
      </w:r>
      <w:r>
        <w:rPr>
          <w:rStyle w:val="NormalTok"/>
        </w:rPr>
        <w:t xml:space="preserve"> </w:t>
      </w:r>
      <w:r>
        <w:rPr>
          <w:rStyle w:val="StringTok"/>
        </w:rPr>
        <w:t xml:space="preserve">"Rcl"</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"monocraticas"</w:t>
      </w:r>
      <w:r>
        <w:rPr>
          <w:rStyle w:val="NormalTok"/>
        </w:rPr>
        <w:t xml:space="preserve">)</w:t>
      </w:r>
      <w:r>
        <w:br w:type="textWrapping"/>
      </w:r>
      <w:r>
        <w:rPr>
          <w:rStyle w:val="NormalTok"/>
        </w:rPr>
        <w:t xml:space="preserve">colegiadas &lt;-</w:t>
      </w:r>
      <w:r>
        <w:rPr>
          <w:rStyle w:val="StringTok"/>
        </w:rPr>
        <w:t xml:space="preserve"> </w:t>
      </w:r>
      <w:r>
        <w:rPr>
          <w:rStyle w:val="KeywordTok"/>
        </w:rPr>
        <w:t xml:space="preserve">read_stf_collection</w:t>
      </w:r>
      <w:r>
        <w:rPr>
          <w:rStyle w:val="NormalTok"/>
        </w:rPr>
        <w:t xml:space="preserve">(</w:t>
      </w:r>
      <w:r>
        <w:rPr>
          <w:rStyle w:val="DataTypeTok"/>
        </w:rPr>
        <w:t xml:space="preserve">classes =</w:t>
      </w:r>
      <w:r>
        <w:rPr>
          <w:rStyle w:val="NormalTok"/>
        </w:rPr>
        <w:t xml:space="preserve"> </w:t>
      </w:r>
      <w:r>
        <w:rPr>
          <w:rStyle w:val="StringTok"/>
        </w:rPr>
        <w:t xml:space="preserve">"Rcl"</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"colegiadas"</w:t>
      </w:r>
      <w:r>
        <w:rPr>
          <w:rStyle w:val="NormalTok"/>
        </w:rPr>
        <w:t xml:space="preserve">)</w:t>
      </w:r>
      <w:r>
        <w:br w:type="textWrapping"/>
      </w:r>
      <w:r>
        <w:rPr>
          <w:rStyle w:val="NormalTok"/>
        </w:rPr>
        <w:t xml:space="preserve">presidente &lt;-</w:t>
      </w:r>
      <w:r>
        <w:rPr>
          <w:rStyle w:val="StringTok"/>
        </w:rPr>
        <w:t xml:space="preserve"> </w:t>
      </w:r>
      <w:r>
        <w:rPr>
          <w:rStyle w:val="KeywordTok"/>
        </w:rPr>
        <w:t xml:space="preserve">read_stf_collection</w:t>
      </w:r>
      <w:r>
        <w:rPr>
          <w:rStyle w:val="NormalTok"/>
        </w:rPr>
        <w:t xml:space="preserve">(</w:t>
      </w:r>
      <w:r>
        <w:rPr>
          <w:rStyle w:val="DataTypeTok"/>
        </w:rPr>
        <w:t xml:space="preserve">classes =</w:t>
      </w:r>
      <w:r>
        <w:rPr>
          <w:rStyle w:val="NormalTok"/>
        </w:rPr>
        <w:t xml:space="preserve"> </w:t>
      </w:r>
      <w:r>
        <w:rPr>
          <w:rStyle w:val="StringTok"/>
        </w:rPr>
        <w:t xml:space="preserve">"Rcl"</w:t>
      </w:r>
      <w:r>
        <w:rPr>
          <w:rStyle w:val="NormalTok"/>
        </w:rPr>
        <w:t xml:space="preserve">,</w:t>
      </w:r>
      <w:r>
        <w:rPr>
          <w:rStyle w:val="DataTypeTok"/>
        </w:rPr>
        <w:t xml:space="preserve">years =</w:t>
      </w:r>
      <w:r>
        <w:rPr>
          <w:rStyle w:val="NormalTok"/>
        </w:rPr>
        <w:t xml:space="preserve"> </w:t>
      </w:r>
      <w:r>
        <w:rPr>
          <w:rStyle w:val="DecValTok"/>
        </w:rPr>
        <w:t xml:space="preserve">2011</w:t>
      </w:r>
      <w:r>
        <w:rPr>
          <w:rStyle w:val="OperatorTok"/>
        </w:rPr>
        <w:t xml:space="preserve">:</w:t>
      </w:r>
      <w:r>
        <w:rPr>
          <w:rStyle w:val="DecValTok"/>
        </w:rPr>
        <w:t xml:space="preserve">2018</w:t>
      </w:r>
      <w:r>
        <w:rPr>
          <w:rStyle w:val="NormalTok"/>
        </w:rPr>
        <w:t xml:space="preserve">,</w:t>
      </w:r>
      <w:r>
        <w:rPr>
          <w:rStyle w:val="DataTypeTok"/>
        </w:rPr>
        <w:t xml:space="preserve">dir =</w:t>
      </w:r>
      <w:r>
        <w:rPr>
          <w:rStyle w:val="NormalTok"/>
        </w:rPr>
        <w:t xml:space="preserve"> </w:t>
      </w:r>
      <w:r>
        <w:rPr>
          <w:rStyle w:val="StringTok"/>
        </w:rPr>
        <w:t xml:space="preserve">"presidente"</w:t>
      </w:r>
      <w:r>
        <w:rPr>
          <w:rStyle w:val="NormalTok"/>
        </w:rPr>
        <w:t xml:space="preserve">)</w:t>
      </w:r>
    </w:p>
    <w:p>
      <w:pPr>
        <w:pStyle w:val="Heading2"/>
      </w:pPr>
      <w:bookmarkStart w:id="28" w:name="juncao-das-bases"/>
      <w:bookmarkEnd w:id="28"/>
      <w:r>
        <w:t xml:space="preserve">Junção das bases</w:t>
      </w:r>
    </w:p>
    <w:p>
      <w:pPr>
        <w:pStyle w:val="FirstParagraph"/>
      </w:pPr>
      <w:r>
        <w:t xml:space="preserve">Antes de seguir para os próximos passos, temos de juntar essas três bases e selecionar os processos únicos, de modo a reduzir o número de requisições de processos nos passos seguintes.</w:t>
      </w:r>
    </w:p>
    <w:p>
      <w:pPr>
        <w:pStyle w:val="SourceCode"/>
      </w:pPr>
      <w:r>
        <w:rPr>
          <w:rStyle w:val="NormalTok"/>
        </w:rPr>
        <w:t xml:space="preserve">acervo &lt;-</w:t>
      </w:r>
      <w:r>
        <w:rPr>
          <w:rStyle w:val="StringTok"/>
        </w:rPr>
        <w:t xml:space="preserve"> </w:t>
      </w:r>
      <w:r>
        <w:rPr>
          <w:rStyle w:val="KeywordTok"/>
        </w:rPr>
        <w:t xml:space="preserve">bind_rows</w:t>
      </w:r>
      <w:r>
        <w:rPr>
          <w:rStyle w:val="NormalTok"/>
        </w:rPr>
        <w:t xml:space="preserve">(monocraticas,colegiadas, presidente)</w:t>
      </w:r>
      <w:r>
        <w:br w:type="textWrapping"/>
      </w:r>
      <w:r>
        <w:br w:type="textWrapping"/>
      </w:r>
      <w:r>
        <w:rPr>
          <w:rStyle w:val="NormalTok"/>
        </w:rPr>
        <w:t xml:space="preserve">numeros &lt;-</w:t>
      </w:r>
      <w:r>
        <w:rPr>
          <w:rStyle w:val="StringTok"/>
        </w:rPr>
        <w:t xml:space="preserve"> </w:t>
      </w:r>
      <w:r>
        <w:rPr>
          <w:rStyle w:val="KeywordTok"/>
        </w:rPr>
        <w:t xml:space="preserve">unique</w:t>
      </w:r>
      <w:r>
        <w:rPr>
          <w:rStyle w:val="NormalTok"/>
        </w:rPr>
        <w:t xml:space="preserve">(acervo</w:t>
      </w:r>
      <w:r>
        <w:rPr>
          <w:rStyle w:val="OperatorTok"/>
        </w:rPr>
        <w:t xml:space="preserve">$</w:t>
      </w:r>
      <w:r>
        <w:rPr>
          <w:rStyle w:val="NormalTok"/>
        </w:rPr>
        <w:t xml:space="preserve">numero)</w:t>
      </w:r>
    </w:p>
    <w:p>
      <w:pPr>
        <w:pStyle w:val="FirstParagraph"/>
      </w:pPr>
      <w:r>
        <w:t xml:space="preserve">Os números revelam que houve 22532 reclamações julgadas pelo Supremo Tribunal Federal entre janeiro de 2011 e dezembro de 2018.</w:t>
      </w:r>
    </w:p>
    <w:p>
      <w:pPr>
        <w:pStyle w:val="Heading2"/>
      </w:pPr>
      <w:bookmarkStart w:id="29" w:name="remover-colunas-nao-utilizadas"/>
      <w:bookmarkEnd w:id="29"/>
      <w:r>
        <w:t xml:space="preserve">Remover colunas não utilizadas</w:t>
      </w:r>
    </w:p>
    <w:p>
      <w:pPr>
        <w:pStyle w:val="FirstParagraph"/>
      </w:pPr>
      <w:r>
        <w:t xml:space="preserve">Para esta análise específica, somente algumas colunas são de interesse. O procedimento abaixo seleciona tais colunas.</w:t>
      </w:r>
    </w:p>
    <w:p>
      <w:pPr>
        <w:pStyle w:val="SourceCode"/>
      </w:pPr>
      <w:r>
        <w:rPr>
          <w:rStyle w:val="NormalTok"/>
        </w:rPr>
        <w:t xml:space="preserve">acervo &lt;-</w:t>
      </w:r>
      <w:r>
        <w:rPr>
          <w:rStyle w:val="StringTok"/>
        </w:rPr>
        <w:t xml:space="preserve"> </w:t>
      </w:r>
      <w:r>
        <w:rPr>
          <w:rStyle w:val="NormalTok"/>
        </w:rPr>
        <w:t xml:space="preserve">acervo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(classe,numero,data_autuacao,relator_atual,tipo_decisao,orgao_julgador,data_andamento)</w:t>
      </w:r>
    </w:p>
    <w:p>
      <w:pPr>
        <w:pStyle w:val="Heading2"/>
      </w:pPr>
      <w:bookmarkStart w:id="30" w:name="baixar-os-processos"/>
      <w:bookmarkEnd w:id="30"/>
      <w:r>
        <w:t xml:space="preserve">Baixar os processos</w:t>
      </w:r>
    </w:p>
    <w:p>
      <w:pPr>
        <w:pStyle w:val="FirstParagraph"/>
      </w:pPr>
      <w:r>
        <w:t xml:space="preserve">A maneira mais rápida de baixar os processos seria por meio da coluna incidente. No entanto, notou-se que nem sempre o</w:t>
      </w:r>
      <w:r>
        <w:t xml:space="preserve"> </w:t>
      </w:r>
      <w:r>
        <w:rPr>
          <w:rStyle w:val="VerbatimChar"/>
        </w:rPr>
        <w:t xml:space="preserve">hiperlink</w:t>
      </w:r>
      <w:r>
        <w:t xml:space="preserve">, do qual é extraído o número do incidente, existe. Dessa forma, optou-se utilizar o número do processo na busca. A função abaixo realiza esta busca no portal do STF.</w:t>
      </w:r>
    </w:p>
    <w:p>
      <w:pPr>
        <w:pStyle w:val="BodyText"/>
      </w:pPr>
      <w:r>
        <w:t xml:space="preserve">Esta busca poderá demorar bastante tempo porque são necessárias múltiplas requisições para cada um dos processos, correspondentes aos detalhes básicos que aparecem no topo das informações processuais e às oito abas.</w:t>
      </w:r>
    </w:p>
    <w:p>
      <w:pPr>
        <w:pStyle w:val="BodyText"/>
      </w:pPr>
      <w:r>
        <w:t xml:space="preserve">Esta função irá criar nove pastas dentro do diretório indicado, correspondentes às oito abas mais a pasta com os detalhes (metadados). Veja que para baixar esses arquivos, é necessário ter lido o acervo antes, pois utilizaremos as colunas classe e número para baixá-los.</w:t>
      </w:r>
    </w:p>
    <w:p>
      <w:pPr>
        <w:pStyle w:val="SourceCode"/>
      </w:pPr>
      <w:r>
        <w:rPr>
          <w:rStyle w:val="KeywordTok"/>
        </w:rPr>
        <w:t xml:space="preserve">download_stf_dockets</w:t>
      </w:r>
      <w:r>
        <w:rPr>
          <w:rStyle w:val="NormalTok"/>
        </w:rPr>
        <w:t xml:space="preserve">(</w:t>
      </w:r>
      <w:r>
        <w:rPr>
          <w:rStyle w:val="DataTypeTok"/>
        </w:rPr>
        <w:t xml:space="preserve">classes =</w:t>
      </w:r>
      <w:r>
        <w:rPr>
          <w:rStyle w:val="NormalTok"/>
        </w:rPr>
        <w:t xml:space="preserve"> </w:t>
      </w:r>
      <w:r>
        <w:rPr>
          <w:rStyle w:val="StringTok"/>
        </w:rPr>
        <w:t xml:space="preserve">"Rcl"</w:t>
      </w:r>
      <w:r>
        <w:rPr>
          <w:rStyle w:val="NormalTok"/>
        </w:rPr>
        <w:t xml:space="preserve">,</w:t>
      </w:r>
      <w:r>
        <w:rPr>
          <w:rStyle w:val="DataTypeTok"/>
        </w:rPr>
        <w:t xml:space="preserve">docket_number =</w:t>
      </w:r>
      <w:r>
        <w:rPr>
          <w:rStyle w:val="NormalTok"/>
        </w:rPr>
        <w:t xml:space="preserve"> numeros)</w:t>
      </w:r>
    </w:p>
    <w:p>
      <w:pPr>
        <w:pStyle w:val="Heading2"/>
      </w:pPr>
      <w:bookmarkStart w:id="31" w:name="lendo-as-informacoes-processuais."/>
      <w:bookmarkEnd w:id="31"/>
      <w:r>
        <w:t xml:space="preserve">Lendo as informações processuais.</w:t>
      </w:r>
    </w:p>
    <w:p>
      <w:pPr>
        <w:pStyle w:val="FirstParagraph"/>
      </w:pPr>
      <w:r>
        <w:t xml:space="preserve">Das nove pastas, quatro delas são de especial interesse: detalhes, andamentos, partes e informações. Para a nossa análise, as demais são dispensáveis.</w:t>
      </w:r>
    </w:p>
    <w:p>
      <w:pPr>
        <w:pStyle w:val="SourceCode"/>
      </w:pPr>
      <w:r>
        <w:rPr>
          <w:rStyle w:val="NormalTok"/>
        </w:rPr>
        <w:t xml:space="preserve">detalhes &lt;-</w:t>
      </w:r>
      <w:r>
        <w:rPr>
          <w:rStyle w:val="StringTok"/>
        </w:rPr>
        <w:t xml:space="preserve"> </w:t>
      </w:r>
      <w:r>
        <w:rPr>
          <w:rStyle w:val="KeywordTok"/>
        </w:rPr>
        <w:t xml:space="preserve">read_stf_details</w:t>
      </w:r>
      <w:r>
        <w:rPr>
          <w:rStyle w:val="NormalTok"/>
        </w:rPr>
        <w:t xml:space="preserve">(</w:t>
      </w:r>
      <w:r>
        <w:rPr>
          <w:rStyle w:val="DataTypeTok"/>
        </w:rPr>
        <w:t xml:space="preserve">path =</w:t>
      </w:r>
      <w:r>
        <w:rPr>
          <w:rStyle w:val="NormalTok"/>
        </w:rPr>
        <w:t xml:space="preserve"> </w:t>
      </w:r>
      <w:r>
        <w:rPr>
          <w:rStyle w:val="StringTok"/>
        </w:rPr>
        <w:t xml:space="preserve">"detalhes"</w:t>
      </w:r>
      <w:r>
        <w:rPr>
          <w:rStyle w:val="NormalTok"/>
        </w:rPr>
        <w:t xml:space="preserve">, </w:t>
      </w:r>
      <w:r>
        <w:rPr>
          <w:rStyle w:val="DataTypeTok"/>
        </w:rPr>
        <w:t xml:space="preserve">plan =</w:t>
      </w:r>
      <w:r>
        <w:rPr>
          <w:rStyle w:val="NormalTok"/>
        </w:rPr>
        <w:t xml:space="preserve"> </w:t>
      </w:r>
      <w:r>
        <w:rPr>
          <w:rStyle w:val="StringTok"/>
        </w:rPr>
        <w:t xml:space="preserve">"multicore"</w:t>
      </w:r>
      <w:r>
        <w:rPr>
          <w:rStyle w:val="NormalTok"/>
        </w:rPr>
        <w:t xml:space="preserve">)</w:t>
      </w:r>
      <w:r>
        <w:br w:type="textWrapping"/>
      </w:r>
      <w:r>
        <w:br w:type="textWrapping"/>
      </w:r>
      <w:r>
        <w:rPr>
          <w:rStyle w:val="NormalTok"/>
        </w:rPr>
        <w:t xml:space="preserve">andamentos &lt;-</w:t>
      </w:r>
      <w:r>
        <w:rPr>
          <w:rStyle w:val="StringTok"/>
        </w:rPr>
        <w:t xml:space="preserve"> </w:t>
      </w:r>
      <w:r>
        <w:rPr>
          <w:rStyle w:val="KeywordTok"/>
        </w:rPr>
        <w:t xml:space="preserve">read_stf_docket_sheet</w:t>
      </w:r>
      <w:r>
        <w:rPr>
          <w:rStyle w:val="NormalTok"/>
        </w:rPr>
        <w:t xml:space="preserve">(</w:t>
      </w:r>
      <w:r>
        <w:rPr>
          <w:rStyle w:val="DataTypeTok"/>
        </w:rPr>
        <w:t xml:space="preserve">path =</w:t>
      </w:r>
      <w:r>
        <w:rPr>
          <w:rStyle w:val="NormalTok"/>
        </w:rPr>
        <w:t xml:space="preserve"> </w:t>
      </w:r>
      <w:r>
        <w:rPr>
          <w:rStyle w:val="StringTok"/>
        </w:rPr>
        <w:t xml:space="preserve">"andamentos"</w:t>
      </w:r>
      <w:r>
        <w:rPr>
          <w:rStyle w:val="NormalTok"/>
        </w:rPr>
        <w:t xml:space="preserve">, </w:t>
      </w:r>
      <w:r>
        <w:rPr>
          <w:rStyle w:val="DataTypeTok"/>
        </w:rPr>
        <w:t xml:space="preserve">plan =</w:t>
      </w:r>
      <w:r>
        <w:rPr>
          <w:rStyle w:val="NormalTok"/>
        </w:rPr>
        <w:t xml:space="preserve"> </w:t>
      </w:r>
      <w:r>
        <w:rPr>
          <w:rStyle w:val="StringTok"/>
        </w:rPr>
        <w:t xml:space="preserve">"multicore"</w:t>
      </w:r>
      <w:r>
        <w:rPr>
          <w:rStyle w:val="NormalTok"/>
        </w:rPr>
        <w:t xml:space="preserve">)</w:t>
      </w:r>
      <w:r>
        <w:br w:type="textWrapping"/>
      </w:r>
      <w:r>
        <w:br w:type="textWrapping"/>
      </w:r>
      <w:r>
        <w:rPr>
          <w:rStyle w:val="NormalTok"/>
        </w:rPr>
        <w:t xml:space="preserve">informacoes &lt;-</w:t>
      </w:r>
      <w:r>
        <w:rPr>
          <w:rStyle w:val="StringTok"/>
        </w:rPr>
        <w:t xml:space="preserve"> </w:t>
      </w:r>
      <w:r>
        <w:rPr>
          <w:rStyle w:val="KeywordTok"/>
        </w:rPr>
        <w:t xml:space="preserve">read_stf_information</w:t>
      </w:r>
      <w:r>
        <w:rPr>
          <w:rStyle w:val="NormalTok"/>
        </w:rPr>
        <w:t xml:space="preserve">(</w:t>
      </w:r>
      <w:r>
        <w:rPr>
          <w:rStyle w:val="DataTypeTok"/>
        </w:rPr>
        <w:t xml:space="preserve">path =</w:t>
      </w:r>
      <w:r>
        <w:rPr>
          <w:rStyle w:val="NormalTok"/>
        </w:rPr>
        <w:t xml:space="preserve"> </w:t>
      </w:r>
      <w:r>
        <w:rPr>
          <w:rStyle w:val="StringTok"/>
        </w:rPr>
        <w:t xml:space="preserve">"informacoes"</w:t>
      </w:r>
      <w:r>
        <w:rPr>
          <w:rStyle w:val="NormalTok"/>
        </w:rPr>
        <w:t xml:space="preserve">, </w:t>
      </w:r>
      <w:r>
        <w:rPr>
          <w:rStyle w:val="DataTypeTok"/>
        </w:rPr>
        <w:t xml:space="preserve">plan =</w:t>
      </w:r>
      <w:r>
        <w:rPr>
          <w:rStyle w:val="NormalTok"/>
        </w:rPr>
        <w:t xml:space="preserve"> </w:t>
      </w:r>
      <w:r>
        <w:rPr>
          <w:rStyle w:val="StringTok"/>
        </w:rPr>
        <w:t xml:space="preserve">"multicore"</w:t>
      </w:r>
      <w:r>
        <w:rPr>
          <w:rStyle w:val="NormalTok"/>
        </w:rPr>
        <w:t xml:space="preserve">)</w:t>
      </w:r>
      <w:r>
        <w:br w:type="textWrapping"/>
      </w:r>
      <w:r>
        <w:br w:type="textWrapping"/>
      </w:r>
      <w:r>
        <w:rPr>
          <w:rStyle w:val="NormalTok"/>
        </w:rPr>
        <w:t xml:space="preserve">partes &lt;-</w:t>
      </w:r>
      <w:r>
        <w:rPr>
          <w:rStyle w:val="StringTok"/>
        </w:rPr>
        <w:t xml:space="preserve"> </w:t>
      </w:r>
      <w:r>
        <w:rPr>
          <w:rStyle w:val="KeywordTok"/>
        </w:rPr>
        <w:t xml:space="preserve">read_stf_parties</w:t>
      </w:r>
      <w:r>
        <w:rPr>
          <w:rStyle w:val="NormalTok"/>
        </w:rPr>
        <w:t xml:space="preserve">(</w:t>
      </w:r>
      <w:r>
        <w:rPr>
          <w:rStyle w:val="DataTypeTok"/>
        </w:rPr>
        <w:t xml:space="preserve">path =</w:t>
      </w:r>
      <w:r>
        <w:rPr>
          <w:rStyle w:val="NormalTok"/>
        </w:rPr>
        <w:t xml:space="preserve"> </w:t>
      </w:r>
      <w:r>
        <w:rPr>
          <w:rStyle w:val="StringTok"/>
        </w:rPr>
        <w:t xml:space="preserve">"partes"</w:t>
      </w:r>
      <w:r>
        <w:rPr>
          <w:rStyle w:val="NormalTok"/>
        </w:rPr>
        <w:t xml:space="preserve">, </w:t>
      </w:r>
      <w:r>
        <w:rPr>
          <w:rStyle w:val="DataTypeTok"/>
        </w:rPr>
        <w:t xml:space="preserve">plan =</w:t>
      </w:r>
      <w:r>
        <w:rPr>
          <w:rStyle w:val="NormalTok"/>
        </w:rPr>
        <w:t xml:space="preserve"> </w:t>
      </w:r>
      <w:r>
        <w:rPr>
          <w:rStyle w:val="StringTok"/>
        </w:rPr>
        <w:t xml:space="preserve">"multicore"</w:t>
      </w:r>
      <w:r>
        <w:rPr>
          <w:rStyle w:val="NormalTok"/>
        </w:rPr>
        <w:t xml:space="preserve">)</w:t>
      </w:r>
    </w:p>
    <w:p>
      <w:pPr>
        <w:pStyle w:val="Heading2"/>
      </w:pPr>
      <w:bookmarkStart w:id="32" w:name="delimitacao-do-escopo"/>
      <w:bookmarkEnd w:id="32"/>
      <w:r>
        <w:t xml:space="preserve">Delimitação do escopo</w:t>
      </w:r>
    </w:p>
    <w:p>
      <w:pPr>
        <w:pStyle w:val="FirstParagraph"/>
      </w:pPr>
      <w:r>
        <w:t xml:space="preserve">Conforme explicitado no desenho metodológico, a presente pesquisa visa analisar as decisões de mérito do Supremo Tribunal Federal em casos com trânsito em julgado sobre pedidos de reclamação contra órgãos jurisdicionais entre os anos de 2011 e 2018, com exceção daquelas que versam sobre a competência do STF. Para realizar esse filtro, é necessária a utilização tanto de automação, vez que são mais de 22 mil processos, como também de métodos manuais, para aqueles casos em que a automação não for suficiente para extrair as informações relevantes.</w:t>
      </w:r>
    </w:p>
    <w:p>
      <w:pPr>
        <w:pStyle w:val="BodyText"/>
      </w:pPr>
      <w:r>
        <w:t xml:space="preserve">Sobre o uso de métodos automatizados de mineração e classificação de texto, observa-se que textos, nesse caso, decisões judiciais, são dados não estruturados. Com os avanços dos processos de automação na leitura e extração de dados, bem como, dos processos de classificação por meio do uso de inteligência artificial (deep learning), surgiram possibilidades de análise que antes não eram possíveis.</w:t>
      </w:r>
    </w:p>
    <w:p>
      <w:pPr>
        <w:pStyle w:val="BodyText"/>
      </w:pPr>
      <w:r>
        <w:t xml:space="preserve">No entanto, o uso de computação para ler e classificar textos está longe de atingir a qualidade do processo humano. Como bem afirmam</w:t>
      </w:r>
      <w:r>
        <w:t xml:space="preserve"> </w:t>
      </w:r>
      <w:r>
        <w:t xml:space="preserve">(Grimmer and Stewart</w:t>
      </w:r>
      <w:r>
        <w:t xml:space="preserve"> </w:t>
      </w:r>
      <w:hyperlink w:anchor="ref-grimmer2013text">
        <w:r>
          <w:rPr>
            <w:rStyle w:val="Hyperlink"/>
          </w:rPr>
          <w:t xml:space="preserve">2013</w:t>
        </w:r>
      </w:hyperlink>
      <w:r>
        <w:t xml:space="preserve">)</w:t>
      </w:r>
      <w:r>
        <w:t xml:space="preserve">, os métodos quantitativos de classificação de texto ampliam a atividade humana, não a substituem. Além disso, não existe um método global de análise automatizada. Por fim, a classificação automatizada deve ser validada por meio de revisão humana. A técnica adotada é tirar uma amostra de algumas dezenas de casos e submeter à leitura humana para verificar se houve erros e, em caso afirmativo, se o número é muito grande.</w:t>
      </w:r>
    </w:p>
    <w:p>
      <w:pPr>
        <w:pStyle w:val="Heading2"/>
      </w:pPr>
      <w:bookmarkStart w:id="33" w:name="remocao-dos-casos-que-nao-serao-analisados."/>
      <w:bookmarkEnd w:id="33"/>
      <w:r>
        <w:t xml:space="preserve">Remoção dos casos que não serão analisados.</w:t>
      </w:r>
    </w:p>
    <w:p>
      <w:pPr>
        <w:pStyle w:val="FirstParagraph"/>
      </w:pPr>
      <w:r>
        <w:t xml:space="preserve">Primeiramente iremos remover três grupos de casos. Aqueles que não transitaram em julgado no momento da análise, aqueles que correm em segredo de justiça e aqueles cujo reclamado não é órgão judicial. A informação sobre o trânsito em julgado se encontra no andamento. A informação sobre o segredo de justiça se encontra nos detalhes.</w:t>
      </w:r>
    </w:p>
    <w:p>
      <w:pPr>
        <w:pStyle w:val="SourceCode"/>
      </w:pPr>
      <w:r>
        <w:rPr>
          <w:rStyle w:val="NormalTok"/>
        </w:rPr>
        <w:t xml:space="preserve">transitado &lt;-</w:t>
      </w:r>
      <w:r>
        <w:rPr>
          <w:rStyle w:val="StringTok"/>
        </w:rPr>
        <w:t xml:space="preserve"> </w:t>
      </w:r>
      <w:r>
        <w:rPr>
          <w:rStyle w:val="NormalTok"/>
        </w:rPr>
        <w:t xml:space="preserve">andamentos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(titulo,</w:t>
      </w:r>
      <w:r>
        <w:rPr>
          <w:rStyle w:val="StringTok"/>
        </w:rPr>
        <w:t xml:space="preserve">"(?i)transitado"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pull</w:t>
      </w:r>
      <w:r>
        <w:rPr>
          <w:rStyle w:val="NormalTok"/>
        </w:rPr>
        <w:t xml:space="preserve">(</w:t>
      </w:r>
      <w:r>
        <w:rPr>
          <w:rStyle w:val="StringTok"/>
        </w:rPr>
        <w:t xml:space="preserve">"incidente"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unique</w:t>
      </w:r>
      <w:r>
        <w:rPr>
          <w:rStyle w:val="NormalTok"/>
        </w:rPr>
        <w:t xml:space="preserve">()</w:t>
      </w:r>
      <w:r>
        <w:br w:type="textWrapping"/>
      </w:r>
      <w:r>
        <w:br w:type="textWrapping"/>
      </w:r>
      <w:r>
        <w:rPr>
          <w:rStyle w:val="NormalTok"/>
        </w:rPr>
        <w:t xml:space="preserve">publico &lt;-</w:t>
      </w:r>
      <w:r>
        <w:rPr>
          <w:rStyle w:val="StringTok"/>
        </w:rPr>
        <w:t xml:space="preserve"> </w:t>
      </w:r>
      <w:r>
        <w:rPr>
          <w:rStyle w:val="NormalTok"/>
        </w:rPr>
        <w:t xml:space="preserve">detalhes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(sigilo,</w:t>
      </w:r>
      <w:r>
        <w:rPr>
          <w:rStyle w:val="StringTok"/>
        </w:rPr>
        <w:t xml:space="preserve">"Segredo de Justiça"</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pull</w:t>
      </w:r>
      <w:r>
        <w:rPr>
          <w:rStyle w:val="NormalTok"/>
        </w:rPr>
        <w:t xml:space="preserve">(</w:t>
      </w:r>
      <w:r>
        <w:rPr>
          <w:rStyle w:val="StringTok"/>
        </w:rPr>
        <w:t xml:space="preserve">"incidente"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unique</w:t>
      </w:r>
      <w:r>
        <w:rPr>
          <w:rStyle w:val="NormalTok"/>
        </w:rPr>
        <w:t xml:space="preserve">()</w:t>
      </w:r>
    </w:p>
    <w:p>
      <w:pPr>
        <w:pStyle w:val="FirstParagraph"/>
      </w:pPr>
      <w:r>
        <w:t xml:space="preserve">Para manter somente os casos em que o reclamado é órgão judicial, utilizaremos a função</w:t>
      </w:r>
      <w:r>
        <w:t xml:space="preserve"> </w:t>
      </w:r>
      <w:r>
        <w:rPr>
          <w:rStyle w:val="VerbatimChar"/>
        </w:rPr>
        <w:t xml:space="preserve">classify_respondent()</w:t>
      </w:r>
      <w:r>
        <w:t xml:space="preserve"> </w:t>
      </w:r>
      <w:r>
        <w:t xml:space="preserve">do pacote</w:t>
      </w:r>
      <w:r>
        <w:t xml:space="preserve"> </w:t>
      </w:r>
      <w:r>
        <w:rPr>
          <w:rStyle w:val="VerbatimChar"/>
        </w:rPr>
        <w:t xml:space="preserve">stf</w:t>
      </w:r>
      <w:r>
        <w:t xml:space="preserve"> </w:t>
      </w:r>
      <w:r>
        <w:t xml:space="preserve">. Além de excluir os casos em que o respondente não é órgão judicial, ela classifica o órgão judicial conforme a instância e o segmento do Poder Judiciário ao qual pertence.</w:t>
      </w:r>
    </w:p>
    <w:p>
      <w:pPr>
        <w:pStyle w:val="BodyText"/>
      </w:pPr>
      <w:r>
        <w:t xml:space="preserve">A classificação é bem sucedida na maioria dos casos, porém restaram algumas ambiguidades, relacionadas aos conselhos superiores dos tribunais de justiça, que ora decidem jurisdicionalmente, ora administrativamente.</w:t>
      </w:r>
    </w:p>
    <w:p>
      <w:pPr>
        <w:pStyle w:val="SourceCode"/>
      </w:pPr>
      <w:r>
        <w:rPr>
          <w:rStyle w:val="NormalTok"/>
        </w:rPr>
        <w:t xml:space="preserve">partes &lt;-</w:t>
      </w:r>
      <w:r>
        <w:rPr>
          <w:rStyle w:val="StringTok"/>
        </w:rPr>
        <w:t xml:space="preserve"> </w:t>
      </w:r>
      <w:r>
        <w:rPr>
          <w:rStyle w:val="NormalTok"/>
        </w:rPr>
        <w:t xml:space="preserve">stf</w:t>
      </w:r>
      <w:r>
        <w:rPr>
          <w:rStyle w:val="OperatorTok"/>
        </w:rPr>
        <w:t xml:space="preserve">::</w:t>
      </w:r>
      <w:r>
        <w:rPr>
          <w:rStyle w:val="KeywordTok"/>
        </w:rPr>
        <w:t xml:space="preserve">classify_respondent</w:t>
      </w:r>
      <w:r>
        <w:rPr>
          <w:rStyle w:val="NormalTok"/>
        </w:rPr>
        <w:t xml:space="preserve">(partes)</w:t>
      </w:r>
      <w:r>
        <w:br w:type="textWrapping"/>
      </w:r>
      <w:r>
        <w:br w:type="textWrapping"/>
      </w:r>
      <w:r>
        <w:rPr>
          <w:rStyle w:val="NormalTok"/>
        </w:rPr>
        <w:t xml:space="preserve">remover_conselhos &lt;-</w:t>
      </w:r>
      <w:r>
        <w:rPr>
          <w:rStyle w:val="StringTok"/>
        </w:rPr>
        <w:t xml:space="preserve"> </w:t>
      </w:r>
      <w:r>
        <w:rPr>
          <w:rStyle w:val="NormalTok"/>
        </w:rPr>
        <w:t xml:space="preserve">conselhos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OperatorTok"/>
        </w:rPr>
        <w:t xml:space="preserve">%&gt;%</w:t>
      </w:r>
      <w:r>
        <w:br w:type="textWrapping"/>
      </w:r>
      <w:r>
        <w:rPr>
          <w:rStyle w:val="StringTok"/>
        </w:rPr>
        <w:t xml:space="preserve">  </w:t>
      </w:r>
      <w:r>
        <w:rPr>
          <w:rStyle w:val="KeywordTok"/>
        </w:rPr>
        <w:t xml:space="preserve">slice</w:t>
      </w:r>
      <w:r>
        <w:rPr>
          <w:rStyle w:val="NormalTok"/>
        </w:rPr>
        <w:t xml:space="preserve">(</w:t>
      </w:r>
      <w:r>
        <w:rPr>
          <w:rStyle w:val="DecValTok"/>
        </w:rPr>
        <w:t xml:space="preserve">38</w:t>
      </w:r>
      <w:r>
        <w:rPr>
          <w:rStyle w:val="OperatorTok"/>
        </w:rPr>
        <w:t xml:space="preserve">:</w:t>
      </w:r>
      <w:r>
        <w:rPr>
          <w:rStyle w:val="DecValTok"/>
        </w:rPr>
        <w:t xml:space="preserve">57</w:t>
      </w:r>
      <w:r>
        <w:rPr>
          <w:rStyle w:val="NormalTok"/>
        </w:rPr>
        <w:t xml:space="preserve">) </w:t>
      </w:r>
      <w:r>
        <w:rPr>
          <w:rStyle w:val="OperatorTok"/>
        </w:rPr>
        <w:t xml:space="preserve">%&gt;%</w:t>
      </w:r>
      <w:r>
        <w:br w:type="textWrapping"/>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"reclamados"</w:t>
      </w:r>
      <w:r>
        <w:rPr>
          <w:rStyle w:val="NormalTok"/>
        </w:rPr>
        <w:t xml:space="preserve">,</w:t>
      </w:r>
      <w:r>
        <w:rPr>
          <w:rStyle w:val="StringTok"/>
        </w:rPr>
        <w:t xml:space="preserve">"incidente"</w:t>
      </w:r>
      <w:r>
        <w:rPr>
          <w:rStyle w:val="NormalTok"/>
        </w:rPr>
        <w:t xml:space="preserve">,</w:t>
      </w:r>
      <w:r>
        <w:rPr>
          <w:rStyle w:val="StringTok"/>
        </w:rPr>
        <w:t xml:space="preserve">"acao"</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(acao</w:t>
      </w:r>
      <w:r>
        <w:rPr>
          <w:rStyle w:val="OperatorTok"/>
        </w:rPr>
        <w:t xml:space="preserve">==</w:t>
      </w:r>
      <w:r>
        <w:rPr>
          <w:rStyle w:val="StringTok"/>
        </w:rPr>
        <w:t xml:space="preserve">"EXCLUIR"</w:t>
      </w:r>
      <w:r>
        <w:rPr>
          <w:rStyle w:val="NormalTok"/>
        </w:rPr>
        <w:t xml:space="preserve">)</w:t>
      </w:r>
      <w:r>
        <w:br w:type="textWrapping"/>
      </w:r>
      <w:r>
        <w:br w:type="textWrapping"/>
      </w:r>
      <w:r>
        <w:br w:type="textWrapping"/>
      </w:r>
      <w:r>
        <w:rPr>
          <w:rStyle w:val="NormalTok"/>
        </w:rPr>
        <w:t xml:space="preserve">remover_conselhos[</w:t>
      </w:r>
      <w:r>
        <w:rPr>
          <w:rStyle w:val="DecValTok"/>
        </w:rPr>
        <w:t xml:space="preserve">2</w:t>
      </w:r>
      <w:r>
        <w:rPr>
          <w:rStyle w:val="NormalTok"/>
        </w:rPr>
        <w:t xml:space="preserve">,</w:t>
      </w:r>
      <w:r>
        <w:rPr>
          <w:rStyle w:val="DecValTok"/>
        </w:rPr>
        <w:t xml:space="preserve">1</w:t>
      </w:r>
      <w:r>
        <w:rPr>
          <w:rStyle w:val="NormalTok"/>
        </w:rPr>
        <w:t xml:space="preserve">]&lt;-</w:t>
      </w:r>
      <w:r>
        <w:rPr>
          <w:rStyle w:val="StringTok"/>
        </w:rPr>
        <w:t xml:space="preserve">"CONSELHO DA MAGISTRATURA DO TRIBUNAL DE JUSTIÇA DO ESTADO DO RIO GRANDE DO SUL"</w:t>
      </w:r>
      <w:r>
        <w:br w:type="textWrapping"/>
      </w:r>
      <w:r>
        <w:br w:type="textWrapping"/>
      </w:r>
      <w:r>
        <w:rPr>
          <w:rStyle w:val="NormalTok"/>
        </w:rPr>
        <w:t xml:space="preserve">partes &lt;-</w:t>
      </w:r>
      <w:r>
        <w:rPr>
          <w:rStyle w:val="StringTok"/>
        </w:rPr>
        <w:t xml:space="preserve"> </w:t>
      </w:r>
      <w:r>
        <w:rPr>
          <w:rStyle w:val="NormalTok"/>
        </w:rPr>
        <w:t xml:space="preserve">partes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w:t>
      </w:r>
      <w:r>
        <w:rPr>
          <w:rStyle w:val="OperatorTok"/>
        </w:rPr>
        <w:t xml:space="preserve">!</w:t>
      </w:r>
      <w:r>
        <w:rPr>
          <w:rStyle w:val="KeywordTok"/>
        </w:rPr>
        <w:t xml:space="preserve">is.element</w:t>
      </w:r>
      <w:r>
        <w:rPr>
          <w:rStyle w:val="NormalTok"/>
        </w:rPr>
        <w:t xml:space="preserve">(incidente,remover_conselhos</w:t>
      </w:r>
      <w:r>
        <w:rPr>
          <w:rStyle w:val="OperatorTok"/>
        </w:rPr>
        <w:t xml:space="preserve">$</w:t>
      </w:r>
      <w:r>
        <w:rPr>
          <w:rStyle w:val="NormalTok"/>
        </w:rPr>
        <w:t xml:space="preserve">incidente),</w:t>
      </w:r>
      <w:r>
        <w:rPr>
          <w:rStyle w:val="OperatorTok"/>
        </w:rPr>
        <w:t xml:space="preserve">!</w:t>
      </w:r>
      <w:r>
        <w:rPr>
          <w:rStyle w:val="KeywordTok"/>
        </w:rPr>
        <w:t xml:space="preserve">is.element</w:t>
      </w:r>
      <w:r>
        <w:rPr>
          <w:rStyle w:val="NormalTok"/>
        </w:rPr>
        <w:t xml:space="preserve">(reclamado,remover_conselhos</w:t>
      </w:r>
      <w:r>
        <w:rPr>
          <w:rStyle w:val="OperatorTok"/>
        </w:rPr>
        <w:t xml:space="preserve">$</w:t>
      </w:r>
      <w:r>
        <w:rPr>
          <w:rStyle w:val="NormalTok"/>
        </w:rPr>
        <w:t xml:space="preserve">reclamados))</w:t>
      </w:r>
      <w:r>
        <w:br w:type="textWrapping"/>
      </w:r>
      <w:r>
        <w:br w:type="textWrapping"/>
      </w:r>
      <w:r>
        <w:rPr>
          <w:rStyle w:val="NormalTok"/>
        </w:rPr>
        <w:t xml:space="preserve">partes &lt;-</w:t>
      </w:r>
      <w:r>
        <w:rPr>
          <w:rStyle w:val="StringTok"/>
        </w:rPr>
        <w:t xml:space="preserve"> </w:t>
      </w:r>
      <w:r>
        <w:rPr>
          <w:rStyle w:val="NormalTok"/>
        </w:rPr>
        <w:t xml:space="preserve">partes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(instancia</w:t>
      </w:r>
      <w:r>
        <w:rPr>
          <w:rStyle w:val="OperatorTok"/>
        </w:rPr>
        <w:t xml:space="preserve">!=</w:t>
      </w:r>
      <w:r>
        <w:rPr>
          <w:rStyle w:val="StringTok"/>
        </w:rPr>
        <w:t xml:space="preserve">"outros"</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(segmento</w:t>
      </w:r>
      <w:r>
        <w:rPr>
          <w:rStyle w:val="OperatorTok"/>
        </w:rPr>
        <w:t xml:space="preserve">!=</w:t>
      </w:r>
      <w:r>
        <w:rPr>
          <w:rStyle w:val="StringTok"/>
        </w:rPr>
        <w:t xml:space="preserve">"outros"</w:t>
      </w:r>
      <w:r>
        <w:rPr>
          <w:rStyle w:val="NormalTok"/>
        </w:rPr>
        <w:t xml:space="preserve">)</w:t>
      </w:r>
    </w:p>
    <w:p>
      <w:pPr>
        <w:pStyle w:val="FirstParagraph"/>
      </w:pPr>
      <w:r>
        <w:t xml:space="preserve">Por fim, verificamos que na base andamentos há movimentações que foram invalidadas. A função de leitura dos andamentos cria uma coluna indicando se a movimentação foi invalidada ou não. O que temos de fazer é simplesmente remover tais linhas da base andamentos.</w:t>
      </w:r>
    </w:p>
    <w:p>
      <w:pPr>
        <w:pStyle w:val="SourceCode"/>
      </w:pPr>
      <w:r>
        <w:rPr>
          <w:rStyle w:val="NormalTok"/>
        </w:rPr>
        <w:t xml:space="preserve">andamentos &lt;-</w:t>
      </w:r>
      <w:r>
        <w:rPr>
          <w:rStyle w:val="StringTok"/>
        </w:rPr>
        <w:t xml:space="preserve"> </w:t>
      </w:r>
      <w:r>
        <w:rPr>
          <w:rStyle w:val="NormalTok"/>
        </w:rPr>
        <w:t xml:space="preserve">andamentos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invalido)</w:t>
      </w:r>
    </w:p>
    <w:p>
      <w:pPr>
        <w:pStyle w:val="Heading2"/>
      </w:pPr>
      <w:bookmarkStart w:id="34" w:name="baixar-textos-das-decisoes"/>
      <w:bookmarkEnd w:id="34"/>
      <w:r>
        <w:t xml:space="preserve">Baixar textos das decisões</w:t>
      </w:r>
    </w:p>
    <w:p>
      <w:pPr>
        <w:pStyle w:val="FirstParagraph"/>
      </w:pPr>
      <w:r>
        <w:t xml:space="preserve">Para baixar os textos das decisões, criamos duas funções, uma que baixa os textos em rtf, outra que baixa os textos em pdf. As urls dos textos estão contidas na base andamentos. Acontece que nem todos os textos se referem a decisões de mérito. Alguns são pareceres do Ministério Público, outros são meros despachos, outros são decisões interlocutórias ou apreciação de liminar ou cautelar.</w:t>
      </w:r>
      <w:r>
        <w:t xml:space="preserve"> </w:t>
      </w:r>
      <w:r>
        <w:t xml:space="preserve">No entanto, a base andamento nem sempre é suficientemente informativa a respeito. Por essa razão, optamos por baixar todos os textos e, posteriormente, realizar as exclusões.</w:t>
      </w:r>
    </w:p>
    <w:p>
      <w:pPr>
        <w:pStyle w:val="SourceCode"/>
      </w:pPr>
      <w:r>
        <w:rPr>
          <w:rStyle w:val="KeywordTok"/>
        </w:rPr>
        <w:t xml:space="preserve">dir.create</w:t>
      </w:r>
      <w:r>
        <w:rPr>
          <w:rStyle w:val="NormalTok"/>
        </w:rPr>
        <w:t xml:space="preserve">(</w:t>
      </w:r>
      <w:r>
        <w:rPr>
          <w:rStyle w:val="StringTok"/>
        </w:rPr>
        <w:t xml:space="preserve">"textos_rtf"</w:t>
      </w:r>
      <w:r>
        <w:rPr>
          <w:rStyle w:val="NormalTok"/>
        </w:rPr>
        <w:t xml:space="preserve">)</w:t>
      </w:r>
      <w:r>
        <w:br w:type="textWrapping"/>
      </w:r>
      <w:r>
        <w:rPr>
          <w:rStyle w:val="KeywordTok"/>
        </w:rPr>
        <w:t xml:space="preserve">dir.create</w:t>
      </w:r>
      <w:r>
        <w:rPr>
          <w:rStyle w:val="NormalTok"/>
        </w:rPr>
        <w:t xml:space="preserve">(</w:t>
      </w:r>
      <w:r>
        <w:rPr>
          <w:rStyle w:val="StringTok"/>
        </w:rPr>
        <w:t xml:space="preserve">"textos_pdf"</w:t>
      </w:r>
      <w:r>
        <w:rPr>
          <w:rStyle w:val="NormalTok"/>
        </w:rPr>
        <w:t xml:space="preserve">)</w:t>
      </w:r>
      <w:r>
        <w:br w:type="textWrapping"/>
      </w:r>
      <w:r>
        <w:rPr>
          <w:rStyle w:val="NormalTok"/>
        </w:rPr>
        <w:t xml:space="preserve">stf</w:t>
      </w:r>
      <w:r>
        <w:rPr>
          <w:rStyle w:val="OperatorTok"/>
        </w:rPr>
        <w:t xml:space="preserve">::</w:t>
      </w:r>
      <w:r>
        <w:rPr>
          <w:rStyle w:val="KeywordTok"/>
        </w:rPr>
        <w:t xml:space="preserve">download_stf_pdf</w:t>
      </w:r>
      <w:r>
        <w:rPr>
          <w:rStyle w:val="NormalTok"/>
        </w:rPr>
        <w:t xml:space="preserve">(andamentos,</w:t>
      </w:r>
      <w:r>
        <w:rPr>
          <w:rStyle w:val="StringTok"/>
        </w:rPr>
        <w:t xml:space="preserve">"textos_pdf"</w:t>
      </w:r>
      <w:r>
        <w:rPr>
          <w:rStyle w:val="NormalTok"/>
        </w:rPr>
        <w:t xml:space="preserve">)</w:t>
      </w:r>
      <w:r>
        <w:br w:type="textWrapping"/>
      </w:r>
      <w:r>
        <w:rPr>
          <w:rStyle w:val="NormalTok"/>
        </w:rPr>
        <w:t xml:space="preserve">stf</w:t>
      </w:r>
      <w:r>
        <w:rPr>
          <w:rStyle w:val="OperatorTok"/>
        </w:rPr>
        <w:t xml:space="preserve">::</w:t>
      </w:r>
      <w:r>
        <w:rPr>
          <w:rStyle w:val="KeywordTok"/>
        </w:rPr>
        <w:t xml:space="preserve">download_stf_rtf</w:t>
      </w:r>
      <w:r>
        <w:rPr>
          <w:rStyle w:val="NormalTok"/>
        </w:rPr>
        <w:t xml:space="preserve">(andamentos,</w:t>
      </w:r>
      <w:r>
        <w:rPr>
          <w:rStyle w:val="StringTok"/>
        </w:rPr>
        <w:t xml:space="preserve">"textos_rtf"</w:t>
      </w:r>
      <w:r>
        <w:rPr>
          <w:rStyle w:val="NormalTok"/>
        </w:rPr>
        <w:t xml:space="preserve">)</w:t>
      </w:r>
      <w:r>
        <w:br w:type="textWrapping"/>
      </w:r>
      <w:r>
        <w:br w:type="textWrapping"/>
      </w:r>
      <w:r>
        <w:rPr>
          <w:rStyle w:val="NormalTok"/>
        </w:rPr>
        <w:t xml:space="preserve">textos_rtf &lt;-</w:t>
      </w:r>
      <w:r>
        <w:rPr>
          <w:rStyle w:val="StringTok"/>
        </w:rPr>
        <w:t xml:space="preserve"> </w:t>
      </w:r>
      <w:r>
        <w:rPr>
          <w:rStyle w:val="NormalTok"/>
        </w:rPr>
        <w:t xml:space="preserve">stf</w:t>
      </w:r>
      <w:r>
        <w:rPr>
          <w:rStyle w:val="OperatorTok"/>
        </w:rPr>
        <w:t xml:space="preserve">::</w:t>
      </w:r>
      <w:r>
        <w:rPr>
          <w:rStyle w:val="KeywordTok"/>
        </w:rPr>
        <w:t xml:space="preserve">read_stf_rtf</w:t>
      </w:r>
      <w:r>
        <w:rPr>
          <w:rStyle w:val="NormalTok"/>
        </w:rPr>
        <w:t xml:space="preserve">(</w:t>
      </w:r>
      <w:r>
        <w:rPr>
          <w:rStyle w:val="StringTok"/>
        </w:rPr>
        <w:t xml:space="preserve">"textos_rtf"</w:t>
      </w:r>
      <w:r>
        <w:rPr>
          <w:rStyle w:val="NormalTok"/>
        </w:rPr>
        <w:t xml:space="preserve">)</w:t>
      </w:r>
      <w:r>
        <w:br w:type="textWrapping"/>
      </w:r>
      <w:r>
        <w:rPr>
          <w:rStyle w:val="NormalTok"/>
        </w:rPr>
        <w:t xml:space="preserve">textos_pdf &lt;-</w:t>
      </w:r>
      <w:r>
        <w:rPr>
          <w:rStyle w:val="StringTok"/>
        </w:rPr>
        <w:t xml:space="preserve"> </w:t>
      </w:r>
      <w:r>
        <w:rPr>
          <w:rStyle w:val="NormalTok"/>
        </w:rPr>
        <w:t xml:space="preserve">stf</w:t>
      </w:r>
      <w:r>
        <w:rPr>
          <w:rStyle w:val="OperatorTok"/>
        </w:rPr>
        <w:t xml:space="preserve">::</w:t>
      </w:r>
      <w:r>
        <w:rPr>
          <w:rStyle w:val="KeywordTok"/>
        </w:rPr>
        <w:t xml:space="preserve">read_stf_pdf</w:t>
      </w:r>
      <w:r>
        <w:rPr>
          <w:rStyle w:val="NormalTok"/>
        </w:rPr>
        <w:t xml:space="preserve">(</w:t>
      </w:r>
      <w:r>
        <w:rPr>
          <w:rStyle w:val="StringTok"/>
        </w:rPr>
        <w:t xml:space="preserve">"textos_pdf"</w:t>
      </w:r>
      <w:r>
        <w:rPr>
          <w:rStyle w:val="NormalTok"/>
        </w:rPr>
        <w:t xml:space="preserve">)</w:t>
      </w:r>
      <w:r>
        <w:br w:type="textWrapping"/>
      </w:r>
      <w:r>
        <w:rPr>
          <w:rStyle w:val="NormalTok"/>
        </w:rPr>
        <w:t xml:space="preserve">texto &lt;-</w:t>
      </w:r>
      <w:r>
        <w:rPr>
          <w:rStyle w:val="StringTok"/>
        </w:rPr>
        <w:t xml:space="preserve"> </w:t>
      </w:r>
      <w:r>
        <w:rPr>
          <w:rStyle w:val="KeywordTok"/>
        </w:rPr>
        <w:t xml:space="preserve">bind_rows</w:t>
      </w:r>
      <w:r>
        <w:rPr>
          <w:rStyle w:val="NormalTok"/>
        </w:rPr>
        <w:t xml:space="preserve">(textos_rtf,textos_pdf)</w:t>
      </w:r>
    </w:p>
    <w:p>
      <w:pPr>
        <w:pStyle w:val="Heading2"/>
      </w:pPr>
      <w:bookmarkStart w:id="35" w:name="limpeza-dos-textos"/>
      <w:bookmarkEnd w:id="35"/>
      <w:r>
        <w:t xml:space="preserve">Limpeza dos textos</w:t>
      </w:r>
    </w:p>
    <w:p>
      <w:pPr>
        <w:pStyle w:val="FirstParagraph"/>
      </w:pPr>
      <w:r>
        <w:t xml:space="preserve">Os textos das decisões são usados para identificar casos que devem ser excluídos. Por exemplo, processos em que não houve decisão de mérito, tais como decisões terminativas sem julgamento de mérito, processos extintos e prejudicados seja por inércia da parte, seja por perda do objeto.</w:t>
      </w:r>
    </w:p>
    <w:p>
      <w:pPr>
        <w:pStyle w:val="BodyText"/>
      </w:pPr>
      <w:r>
        <w:t xml:space="preserve">Além disso, a decisão contida na base acervo nem sempre corresponde à real decisão sobre reclamação, pois os técnicos do STF simplesmente extraem a última decisão do andamento, a qual por vez é um mero despacho. Igualmente o título do andamento nem sempre são úteis. Por vezes, apenas indicava que se tratatava de uma publicação no diário de justiça.</w:t>
      </w:r>
    </w:p>
    <w:p>
      <w:pPr>
        <w:pStyle w:val="BodyText"/>
      </w:pPr>
      <w:r>
        <w:t xml:space="preserve">Por essa razão, optou-se por extrair dos próprios textos a parte que corresponde à decisão, isto é, extraímos os últimos 800 caracteres do texto, que provavelmente contêm a decisão. Antes, porém, excluímos do texto as informações sobre quem assinou o documento.</w:t>
      </w:r>
    </w:p>
    <w:p>
      <w:pPr>
        <w:pStyle w:val="BodyText"/>
      </w:pPr>
      <w:r>
        <w:t xml:space="preserve">Ademais, cortamos essa parte a partir de palavras chave tais como ex positis, diante do exposto etc. Com isso, foi possível verificar se a decisão se tratava de liminar ou cautelar, se era um mero despacho concedendo vista ou uma cerdidão. Algumas palavras no início do texto indicavam se ele era um parecer do MP, se era um embargo de declaração ou se era um agravo regimental. Quando não foi possível identificar no início, foi possível fazê-lo no final do texto.</w:t>
      </w:r>
    </w:p>
    <w:p>
      <w:pPr>
        <w:pStyle w:val="BodyText"/>
      </w:pPr>
      <w:r>
        <w:t xml:space="preserve">Alguns embargos foram convertidos em agravo regimental. A identificação desses casos também foi necessária.</w:t>
      </w:r>
    </w:p>
    <w:p>
      <w:pPr>
        <w:pStyle w:val="SourceCode"/>
      </w:pP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unite</w:t>
      </w:r>
      <w:r>
        <w:rPr>
          <w:rStyle w:val="NormalTok"/>
        </w:rPr>
        <w:t xml:space="preserve">(</w:t>
      </w:r>
      <w:r>
        <w:rPr>
          <w:rStyle w:val="StringTok"/>
        </w:rPr>
        <w:t xml:space="preserve">"docname"</w:t>
      </w:r>
      <w:r>
        <w:rPr>
          <w:rStyle w:val="NormalTok"/>
        </w:rPr>
        <w:t xml:space="preserve">,extensao,docid,</w:t>
      </w:r>
      <w:r>
        <w:rPr>
          <w:rStyle w:val="DataTypeTok"/>
        </w:rPr>
        <w:t xml:space="preserve">sep=</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(andamentos,</w:t>
      </w:r>
      <w:r>
        <w:rPr>
          <w:rStyle w:val="DataTypeTok"/>
        </w:rPr>
        <w:t xml:space="preserve">by=</w:t>
      </w:r>
      <w:r>
        <w:rPr>
          <w:rStyle w:val="StringTok"/>
        </w:rPr>
        <w:t xml:space="preserve">"docname"</w:t>
      </w:r>
      <w:r>
        <w:rPr>
          <w:rStyle w:val="NormalTok"/>
        </w:rPr>
        <w:t xml:space="preserve">)</w:t>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caracteres=</w:t>
      </w:r>
      <w:r>
        <w:rPr>
          <w:rStyle w:val="KeywordTok"/>
        </w:rPr>
        <w:t xml:space="preserve">nchar</w:t>
      </w:r>
      <w:r>
        <w:rPr>
          <w:rStyle w:val="NormalTok"/>
        </w:rPr>
        <w:t xml:space="preserve">(texto))</w:t>
      </w:r>
      <w:r>
        <w:br w:type="textWrapping"/>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texto=</w:t>
      </w:r>
      <w:r>
        <w:rPr>
          <w:rStyle w:val="KeywordTok"/>
        </w:rPr>
        <w:t xml:space="preserve">str_remove_all</w:t>
      </w:r>
      <w:r>
        <w:rPr>
          <w:rStyle w:val="NormalTok"/>
        </w:rPr>
        <w:t xml:space="preserve">(texto,</w:t>
      </w:r>
      <w:r>
        <w:rPr>
          <w:rStyle w:val="StringTok"/>
        </w:rPr>
        <w:t xml:space="preserve">"(?i)documento assinado</w:t>
      </w:r>
      <w:r>
        <w:rPr>
          <w:rStyle w:val="CharTok"/>
        </w:rPr>
        <w:t xml:space="preserve">\\</w:t>
      </w:r>
      <w:r>
        <w:rPr>
          <w:rStyle w:val="StringTok"/>
        </w:rPr>
        <w:t xml:space="preserve">X+?(sob|por)</w:t>
      </w:r>
      <w:r>
        <w:rPr>
          <w:rStyle w:val="CharTok"/>
        </w:rPr>
        <w:t xml:space="preserve">\\</w:t>
      </w:r>
      <w:r>
        <w:rPr>
          <w:rStyle w:val="StringTok"/>
        </w:rPr>
        <w:t xml:space="preserve">s</w:t>
      </w:r>
      <w:r>
        <w:rPr>
          <w:rStyle w:val="CharTok"/>
        </w:rPr>
        <w:t xml:space="preserve">\\</w:t>
      </w:r>
      <w:r>
        <w:rPr>
          <w:rStyle w:val="StringTok"/>
        </w:rPr>
        <w:t xml:space="preserve">w+"</w:t>
      </w:r>
      <w:r>
        <w:rPr>
          <w:rStyle w:val="NormalTok"/>
        </w:rPr>
        <w:t xml:space="preserve">))</w:t>
      </w:r>
      <w:r>
        <w:br w:type="textWrapping"/>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texto =</w:t>
      </w:r>
      <w:r>
        <w:rPr>
          <w:rStyle w:val="NormalTok"/>
        </w:rPr>
        <w:t xml:space="preserve"> </w:t>
      </w:r>
      <w:r>
        <w:rPr>
          <w:rStyle w:val="KeywordTok"/>
        </w:rPr>
        <w:t xml:space="preserve">str_squish</w:t>
      </w:r>
      <w:r>
        <w:rPr>
          <w:rStyle w:val="NormalTok"/>
        </w:rPr>
        <w:t xml:space="preserve">(texto))</w:t>
      </w:r>
      <w:r>
        <w:br w:type="textWrapping"/>
      </w:r>
      <w:r>
        <w:br w:type="textWrapping"/>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dispositivo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caracteres </w:t>
      </w:r>
      <w:r>
        <w:rPr>
          <w:rStyle w:val="OperatorTok"/>
        </w:rPr>
        <w:t xml:space="preserve">&gt;</w:t>
      </w:r>
      <w:r>
        <w:rPr>
          <w:rStyle w:val="StringTok"/>
        </w:rPr>
        <w:t xml:space="preserve"> </w:t>
      </w:r>
      <w:r>
        <w:rPr>
          <w:rStyle w:val="DecValTok"/>
        </w:rPr>
        <w:t xml:space="preserve">800</w:t>
      </w:r>
      <w:r>
        <w:rPr>
          <w:rStyle w:val="NormalTok"/>
        </w:rPr>
        <w:t xml:space="preserve"> </w:t>
      </w:r>
      <w:r>
        <w:rPr>
          <w:rStyle w:val="OperatorTok"/>
        </w:rPr>
        <w:t xml:space="preserve">~</w:t>
      </w:r>
      <w:r>
        <w:rPr>
          <w:rStyle w:val="NormalTok"/>
        </w:rPr>
        <w:t xml:space="preserve">{</w:t>
      </w:r>
      <w:r>
        <w:br w:type="textWrapping"/>
      </w:r>
      <w:r>
        <w:rPr>
          <w:rStyle w:val="NormalTok"/>
        </w:rPr>
        <w:t xml:space="preserve">      stringi</w:t>
      </w:r>
      <w:r>
        <w:rPr>
          <w:rStyle w:val="OperatorTok"/>
        </w:rPr>
        <w:t xml:space="preserve">::</w:t>
      </w:r>
      <w:r>
        <w:rPr>
          <w:rStyle w:val="KeywordTok"/>
        </w:rPr>
        <w:t xml:space="preserve">stri_reverse</w:t>
      </w:r>
      <w:r>
        <w:rPr>
          <w:rStyle w:val="NormalTok"/>
        </w:rPr>
        <w:t xml:space="preserve">(texto) </w:t>
      </w:r>
      <w:r>
        <w:rPr>
          <w:rStyle w:val="OperatorTok"/>
        </w:rPr>
        <w:t xml:space="preserve">%&gt;%</w:t>
      </w:r>
      <w:r>
        <w:br w:type="textWrapping"/>
      </w:r>
      <w:r>
        <w:rPr>
          <w:rStyle w:val="StringTok"/>
        </w:rPr>
        <w:t xml:space="preserve">        </w:t>
      </w:r>
      <w:r>
        <w:rPr>
          <w:rStyle w:val="NormalTok"/>
        </w:rPr>
        <w:t xml:space="preserve">stringi</w:t>
      </w:r>
      <w:r>
        <w:rPr>
          <w:rStyle w:val="OperatorTok"/>
        </w:rPr>
        <w:t xml:space="preserve">::</w:t>
      </w:r>
      <w:r>
        <w:rPr>
          <w:rStyle w:val="KeywordTok"/>
        </w:rPr>
        <w:t xml:space="preserve">stri_extract_first_regex</w:t>
      </w:r>
      <w:r>
        <w:rPr>
          <w:rStyle w:val="NormalTok"/>
        </w:rPr>
        <w:t xml:space="preserve">(</w:t>
      </w:r>
      <w:r>
        <w:rPr>
          <w:rStyle w:val="StringTok"/>
        </w:rPr>
        <w:t xml:space="preserve">"</w:t>
      </w:r>
      <w:r>
        <w:rPr>
          <w:rStyle w:val="CharTok"/>
        </w:rPr>
        <w:t xml:space="preserve">\\</w:t>
      </w:r>
      <w:r>
        <w:rPr>
          <w:rStyle w:val="StringTok"/>
        </w:rPr>
        <w:t xml:space="preserve">X{800}"</w:t>
      </w:r>
      <w:r>
        <w:rPr>
          <w:rStyle w:val="NormalTok"/>
        </w:rPr>
        <w:t xml:space="preserve">) </w:t>
      </w:r>
      <w:r>
        <w:rPr>
          <w:rStyle w:val="OperatorTok"/>
        </w:rPr>
        <w:t xml:space="preserve">%&gt;%</w:t>
      </w:r>
      <w:r>
        <w:br w:type="textWrapping"/>
      </w:r>
      <w:r>
        <w:rPr>
          <w:rStyle w:val="StringTok"/>
        </w:rPr>
        <w:t xml:space="preserve">        </w:t>
      </w:r>
      <w:r>
        <w:rPr>
          <w:rStyle w:val="NormalTok"/>
        </w:rPr>
        <w:t xml:space="preserve">stringi</w:t>
      </w:r>
      <w:r>
        <w:rPr>
          <w:rStyle w:val="OperatorTok"/>
        </w:rPr>
        <w:t xml:space="preserve">::</w:t>
      </w:r>
      <w:r>
        <w:rPr>
          <w:rStyle w:val="KeywordTok"/>
        </w:rPr>
        <w:t xml:space="preserve">stri_reverse</w:t>
      </w:r>
      <w:r>
        <w:rPr>
          <w:rStyle w:val="NormalTok"/>
        </w:rPr>
        <w:t xml:space="preserve">()</w:t>
      </w:r>
      <w:r>
        <w:br w:type="textWrapping"/>
      </w:r>
      <w:r>
        <w:rPr>
          <w:rStyle w:val="NormalTok"/>
        </w:rPr>
        <w:t xml:space="preserve">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texto))</w:t>
      </w:r>
      <w:r>
        <w:br w:type="textWrapping"/>
      </w:r>
      <w:r>
        <w:br w:type="textWrapping"/>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dispositivo=</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(texto1,</w:t>
      </w:r>
      <w:r>
        <w:rPr>
          <w:rStyle w:val="StringTok"/>
        </w:rPr>
        <w:t xml:space="preserve">"(?i)(antes? o exposto|ex positis|diante disso|ante o quadro|pelo exposto|diante do exposto|nesse contexto|diante do contexto|por es[st]a razão|pelas razões expostas|por todo o exposto|dessa forma|decis.o:|com essas considerações|nessas condições|sendo assim|face ao exposto|do exposto)"</w:t>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KeywordTok"/>
        </w:rPr>
        <w:t xml:space="preserve">str_extract</w:t>
      </w:r>
      <w:r>
        <w:rPr>
          <w:rStyle w:val="NormalTok"/>
        </w:rPr>
        <w:t xml:space="preserve">(dispositivo,</w:t>
      </w:r>
      <w:r>
        <w:rPr>
          <w:rStyle w:val="StringTok"/>
        </w:rPr>
        <w:t xml:space="preserve">"(?i)(antes? o exposto|ex positis|diante disso|ante o quadro|pelo exposto|diante do exposto|nesse contexto|diante do contexto|por es[ts]a razão|pelas razões expostas|por todo o exposto|dessa forma|decis.o:|com essas considerações|nessas condições|sendo assim|face ao exposto|do exposto).+"</w:t>
      </w:r>
      <w:r>
        <w:rPr>
          <w:rStyle w:val="NormalTok"/>
        </w:rPr>
        <w:t xml:space="preserve">)</w:t>
      </w:r>
      <w:r>
        <w:br w:type="textWrapping"/>
      </w:r>
      <w:r>
        <w:rPr>
          <w:rStyle w:val="NormalTok"/>
        </w:rPr>
        <w:t xml:space="preserve">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dispositivo))</w:t>
      </w:r>
      <w:r>
        <w:br w:type="textWrapping"/>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(dispositivo,</w:t>
      </w:r>
      <w:r>
        <w:rPr>
          <w:rStyle w:val="StringTok"/>
        </w:rPr>
        <w:t xml:space="preserve">"(?i)defiro a liminar"</w:t>
      </w:r>
      <w:r>
        <w:rPr>
          <w:rStyle w:val="NormalTok"/>
        </w:rPr>
        <w:t xml:space="preserve">))</w:t>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exclusoes =</w:t>
      </w:r>
      <w:r>
        <w:rPr>
          <w:rStyle w:val="NormalTok"/>
        </w:rPr>
        <w:t xml:space="preserve"> </w:t>
      </w:r>
      <w:r>
        <w:rPr>
          <w:rStyle w:val="KeywordTok"/>
        </w:rPr>
        <w:t xml:space="preserve">str_extract</w:t>
      </w:r>
      <w:r>
        <w:rPr>
          <w:rStyle w:val="NormalTok"/>
        </w:rPr>
        <w:t xml:space="preserve">(texto,</w:t>
      </w:r>
      <w:r>
        <w:rPr>
          <w:rStyle w:val="StringTok"/>
        </w:rPr>
        <w:t xml:space="preserve">"</w:t>
      </w:r>
      <w:r>
        <w:rPr>
          <w:rStyle w:val="CharTok"/>
        </w:rPr>
        <w:t xml:space="preserve">\\</w:t>
      </w:r>
      <w:r>
        <w:rPr>
          <w:rStyle w:val="StringTok"/>
        </w:rPr>
        <w:t xml:space="preserve">X{80}"</w:t>
      </w:r>
      <w:r>
        <w:rPr>
          <w:rStyle w:val="NormalTok"/>
        </w:rPr>
        <w:t xml:space="preserve">)) </w:t>
      </w:r>
      <w:r>
        <w:rPr>
          <w:rStyle w:val="OperatorTok"/>
        </w:rPr>
        <w:t xml:space="preserve">%&gt;%</w:t>
      </w:r>
      <w:r>
        <w:br w:type="textWrapping"/>
      </w:r>
      <w:r>
        <w:rPr>
          <w:rStyle w:val="StringTok"/>
        </w:rPr>
        <w:t xml:space="preserve">  </w:t>
      </w:r>
      <w:r>
        <w:rPr>
          <w:rStyle w:val="CommentTok"/>
        </w:rPr>
        <w:t xml:space="preserve"># filter(!str_detect(cautelar,"MEDIDA CAUTELAR")) %&gt;%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(exclusoes,</w:t>
      </w:r>
      <w:r>
        <w:rPr>
          <w:rStyle w:val="StringTok"/>
        </w:rPr>
        <w:t xml:space="preserve">"(?i)(^Documento|^MINISTÉRIO|^procurador)"</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(exclusoes,</w:t>
      </w:r>
      <w:r>
        <w:rPr>
          <w:rStyle w:val="StringTok"/>
        </w:rPr>
        <w:t xml:space="preserve">"EMB.DECL."</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(doc,</w:t>
      </w:r>
      <w:r>
        <w:rPr>
          <w:rStyle w:val="StringTok"/>
        </w:rPr>
        <w:t xml:space="preserve">"(?i)(PGR|despacho|certid.o|vista)"</w:t>
      </w:r>
      <w:r>
        <w:rPr>
          <w:rStyle w:val="NormalTok"/>
        </w:rPr>
        <w:t xml:space="preserve">)</w:t>
      </w:r>
      <w:r>
        <w:rPr>
          <w:rStyle w:val="OperatorTok"/>
        </w:rPr>
        <w:t xml:space="preserve">|</w:t>
      </w:r>
      <w:r>
        <w:rPr>
          <w:rStyle w:val="KeywordTok"/>
        </w:rPr>
        <w:t xml:space="preserve">is.na</w:t>
      </w:r>
      <w:r>
        <w:rPr>
          <w:rStyle w:val="NormalTok"/>
        </w:rPr>
        <w:t xml:space="preserve">(doc))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exclusoes)</w:t>
      </w:r>
    </w:p>
    <w:p>
      <w:pPr>
        <w:pStyle w:val="Heading2"/>
      </w:pPr>
      <w:bookmarkStart w:id="36" w:name="classificacao-dos-textos-conforme-provimento-ou-improvimento"/>
      <w:bookmarkEnd w:id="36"/>
      <w:r>
        <w:t xml:space="preserve">Classificação dos textos conforme provimento ou improvimento</w:t>
      </w:r>
    </w:p>
    <w:p>
      <w:pPr>
        <w:pStyle w:val="FirstParagraph"/>
      </w:pPr>
      <w:r>
        <w:t xml:space="preserve">O procedimento abaixo classifica os textos das decisões conforme provimento ou improvimento. O trabalho aqui foi recortar as decisões que eram de mérito. Para tanto, aplicamos a técnica de expressões regulares (regex) para identificar padrões nos textos dos dispositivos.</w:t>
      </w:r>
    </w:p>
    <w:p>
      <w:pPr>
        <w:pStyle w:val="BodyText"/>
      </w:pPr>
      <w:r>
        <w:t xml:space="preserve">Todo esse trabalho de identificação é heurístico e requer a conjunção de esforços de automação e validação pelo pesquisador. Uma técnica de processamento de linguagem natural muito útil é conhecida como</w:t>
      </w:r>
      <w:r>
        <w:t xml:space="preserve"> </w:t>
      </w:r>
      <w:r>
        <w:t xml:space="preserve">“</w:t>
      </w:r>
      <w:r>
        <w:t xml:space="preserve">kwic</w:t>
      </w:r>
      <w:r>
        <w:t xml:space="preserve">”</w:t>
      </w:r>
      <w:r>
        <w:t xml:space="preserve"> </w:t>
      </w:r>
      <w:r>
        <w:t xml:space="preserve">(key word in context). Por ela, buscamos uma palavra-chave, e.g.,</w:t>
      </w:r>
      <w:r>
        <w:t xml:space="preserve"> </w:t>
      </w:r>
      <w:r>
        <w:t xml:space="preserve">“</w:t>
      </w:r>
      <w:r>
        <w:t xml:space="preserve">procedente</w:t>
      </w:r>
      <w:r>
        <w:t xml:space="preserve">”</w:t>
      </w:r>
      <w:r>
        <w:t xml:space="preserve"> </w:t>
      </w:r>
      <w:r>
        <w:t xml:space="preserve">em seu contexto, isto é, verificamos todas as vezes que esta palavra aparece no dispositivo e quais as palavras que a antecedem ou que a sucedem. Este procedimento permite observar padrões tais como</w:t>
      </w:r>
      <w:r>
        <w:t xml:space="preserve"> </w:t>
      </w:r>
      <w:r>
        <w:t xml:space="preserve">“</w:t>
      </w:r>
      <w:r>
        <w:t xml:space="preserve">não procedente</w:t>
      </w:r>
      <w:r>
        <w:t xml:space="preserve">”</w:t>
      </w:r>
      <w:r>
        <w:t xml:space="preserve"> </w:t>
      </w:r>
      <w:r>
        <w:t xml:space="preserve">ou</w:t>
      </w:r>
      <w:r>
        <w:t xml:space="preserve"> </w:t>
      </w:r>
      <w:r>
        <w:t xml:space="preserve">“</w:t>
      </w:r>
      <w:r>
        <w:t xml:space="preserve">julgo procedente</w:t>
      </w:r>
      <w:r>
        <w:t xml:space="preserve">”</w:t>
      </w:r>
      <w:r>
        <w:t xml:space="preserve">. A experiência com classificações em outras pesquisas tem nos permitido reduzir significativamente as chances de erro.</w:t>
      </w:r>
    </w:p>
    <w:p>
      <w:pPr>
        <w:pStyle w:val="BodyText"/>
      </w:pPr>
      <w:r>
        <w:t xml:space="preserve">Mesmo quando ocorrem alguns erros, esses são mínimos e podem ser verificados por outros meios, tais como a verificação da consistência da base. Por exemplo, um texto erroneamente classificado como decisão de agravo deve ser contrastado com o tipo de decisão. Se esta foi uma decisão monocrática, claramente não se trata de um agravo.</w:t>
      </w:r>
    </w:p>
    <w:p>
      <w:pPr>
        <w:pStyle w:val="BodyText"/>
      </w:pPr>
      <w:r>
        <w:t xml:space="preserve">Por fim, uma particularidade do STF é o uso da expressão</w:t>
      </w:r>
      <w:r>
        <w:t xml:space="preserve"> </w:t>
      </w:r>
      <w:r>
        <w:t xml:space="preserve">“</w:t>
      </w:r>
      <w:r>
        <w:t xml:space="preserve">nego seguimento</w:t>
      </w:r>
      <w:r>
        <w:t xml:space="preserve">”</w:t>
      </w:r>
      <w:r>
        <w:t xml:space="preserve"> </w:t>
      </w:r>
      <w:r>
        <w:t xml:space="preserve">ora par indicar</w:t>
      </w:r>
      <w:r>
        <w:t xml:space="preserve"> </w:t>
      </w:r>
      <w:r>
        <w:t xml:space="preserve">“</w:t>
      </w:r>
      <w:r>
        <w:t xml:space="preserve">improcedência</w:t>
      </w:r>
      <w:r>
        <w:t xml:space="preserve">”</w:t>
      </w:r>
      <w:r>
        <w:t xml:space="preserve">, ora para indicar uma decisão terminativa sem julgamento do mérito. Esse aspecto representou uma dificuldade a mais, pois foi necessário encontrar outras palavras que indicassem quando a expressão estava sendo usada para julgamento de mérito, e.g.</w:t>
      </w:r>
      <w:r>
        <w:t xml:space="preserve"> </w:t>
      </w:r>
      <w:r>
        <w:t xml:space="preserve">“</w:t>
      </w:r>
      <w:r>
        <w:t xml:space="preserve">aderência</w:t>
      </w:r>
      <w:r>
        <w:t xml:space="preserve">”</w:t>
      </w:r>
      <w:r>
        <w:t xml:space="preserve"> </w:t>
      </w:r>
      <w:r>
        <w:t xml:space="preserve">ou quando definitivamente não era de mérito, e.g,</w:t>
      </w:r>
      <w:r>
        <w:t xml:space="preserve"> </w:t>
      </w:r>
      <w:r>
        <w:t xml:space="preserve">“</w:t>
      </w:r>
      <w:r>
        <w:t xml:space="preserve">súmula 734</w:t>
      </w:r>
      <w:r>
        <w:t xml:space="preserve">”</w:t>
      </w:r>
      <w:r>
        <w:t xml:space="preserve"> </w:t>
      </w:r>
      <w:r>
        <w:t xml:space="preserve">ou</w:t>
      </w:r>
      <w:r>
        <w:t xml:space="preserve"> </w:t>
      </w:r>
      <w:r>
        <w:t xml:space="preserve">“</w:t>
      </w:r>
      <w:r>
        <w:t xml:space="preserve">sucedâneo</w:t>
      </w:r>
      <w:r>
        <w:t xml:space="preserve">”</w:t>
      </w:r>
      <w:r>
        <w:t xml:space="preserve"> </w:t>
      </w:r>
      <w:r>
        <w:t xml:space="preserve">e</w:t>
      </w:r>
      <w:r>
        <w:t xml:space="preserve"> </w:t>
      </w:r>
      <w:r>
        <w:t xml:space="preserve">“</w:t>
      </w:r>
      <w:r>
        <w:t xml:space="preserve">atalho</w:t>
      </w:r>
      <w:r>
        <w:t xml:space="preserve">”</w:t>
      </w:r>
      <w:r>
        <w:t xml:space="preserve">.</w:t>
      </w:r>
    </w:p>
    <w:p>
      <w:pPr>
        <w:pStyle w:val="BodyText"/>
      </w:pPr>
      <w:r>
        <w:t xml:space="preserve">Diante da dúvida se a decisão era de mérito ou não, preferiu-se excluí-la. Ao final, depois de todas as exclusões e aplicações de filtros, chegou-se a 5636 casos. Uma amostra foi retirada para realização de validação humana. Não foi identificado nenhum erro. Isso não signfica que a base está isenta de erros de classificação, mas a pesquisadora está segura de que se estes ocorreram, eles foram mínimos e não afetarão significativamente os resultados.</w:t>
      </w:r>
    </w:p>
    <w:p>
      <w:pPr>
        <w:pStyle w:val="BodyText"/>
      </w:pPr>
      <w:r>
        <w:t xml:space="preserve">Ainda assim, a próxima etapa da análise, denominada</w:t>
      </w:r>
      <w:r>
        <w:t xml:space="preserve"> </w:t>
      </w:r>
      <w:r>
        <w:t xml:space="preserve">“</w:t>
      </w:r>
      <w:r>
        <w:t xml:space="preserve">Exploratory Data Analysis</w:t>
      </w:r>
      <w:r>
        <w:t xml:space="preserve">”</w:t>
      </w:r>
      <w:r>
        <w:t xml:space="preserve"> </w:t>
      </w:r>
      <w:r>
        <w:t xml:space="preserve">permite verificar inconsistências ou disparidades nas distribuições e anomalias nos dados. Novas correções são possíveis nesse momento.</w:t>
      </w:r>
    </w:p>
    <w:p>
      <w:pPr>
        <w:pStyle w:val="SourceCode"/>
      </w:pP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w:t>
      </w:r>
      <w:r>
        <w:rPr>
          <w:rStyle w:val="NormalTok"/>
        </w:rPr>
        <w:t xml:space="preserve">(</w:t>
      </w:r>
      <w:r>
        <w:rPr>
          <w:rStyle w:val="DataTypeTok"/>
        </w:rPr>
        <w:t xml:space="preserve">decisao =</w:t>
      </w:r>
      <w:r>
        <w:rPr>
          <w:rStyle w:val="NormalTok"/>
        </w:rPr>
        <w:t xml:space="preserve"> stringi</w:t>
      </w:r>
      <w:r>
        <w:rPr>
          <w:rStyle w:val="OperatorTok"/>
        </w:rPr>
        <w:t xml:space="preserve">::</w:t>
      </w:r>
      <w:r>
        <w:rPr>
          <w:rStyle w:val="KeywordTok"/>
        </w:rPr>
        <w:t xml:space="preserve">stri_trans_tolower</w:t>
      </w:r>
      <w:r>
        <w:rPr>
          <w:rStyle w:val="NormalTok"/>
        </w:rPr>
        <w:t xml:space="preserve">(dispositivo),</w:t>
      </w:r>
      <w:r>
        <w:br w:type="textWrapping"/>
      </w:r>
      <w:r>
        <w:rPr>
          <w:rStyle w:val="NormalTok"/>
        </w:rPr>
        <w:t xml:space="preserve">                </w:t>
      </w:r>
      <w:r>
        <w:rPr>
          <w:rStyle w:val="DataTypeTok"/>
        </w:rPr>
        <w:t xml:space="preserve">decisao =</w:t>
      </w:r>
      <w:r>
        <w:rPr>
          <w:rStyle w:val="NormalTok"/>
        </w:rPr>
        <w:t xml:space="preserve"> abjutils</w:t>
      </w:r>
      <w:r>
        <w:rPr>
          <w:rStyle w:val="OperatorTok"/>
        </w:rPr>
        <w:t xml:space="preserve">::</w:t>
      </w:r>
      <w:r>
        <w:rPr>
          <w:rStyle w:val="KeywordTok"/>
        </w:rPr>
        <w:t xml:space="preserve">rm_accent</w:t>
      </w:r>
      <w:r>
        <w:rPr>
          <w:rStyle w:val="NormalTok"/>
        </w:rPr>
        <w:t xml:space="preserve">(decisao),</w:t>
      </w:r>
      <w:r>
        <w:br w:type="textWrapping"/>
      </w:r>
      <w:r>
        <w:rPr>
          <w:rStyle w:val="NormalTok"/>
        </w:rPr>
        <w:t xml:space="preserve">                </w:t>
      </w:r>
      <w:r>
        <w:rPr>
          <w:rStyle w:val="DataTypeTok"/>
        </w:rPr>
        <w:t xml:space="preserve">decisao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"(nego|negado|negou)</w:t>
      </w:r>
      <w:r>
        <w:rPr>
          <w:rStyle w:val="CharTok"/>
        </w:rPr>
        <w:t xml:space="preserve">\\</w:t>
      </w:r>
      <w:r>
        <w:rPr>
          <w:rStyle w:val="StringTok"/>
        </w:rPr>
        <w:t xml:space="preserve">sseguimento"</w:t>
      </w:r>
      <w:r>
        <w:rPr>
          <w:rStyle w:val="NormalTok"/>
        </w:rPr>
        <w:t xml:space="preserve">) </w:t>
      </w:r>
      <w:r>
        <w:rPr>
          <w:rStyle w:val="OperatorTok"/>
        </w:rPr>
        <w:t xml:space="preserve">~</w:t>
      </w:r>
      <w:r>
        <w:rPr>
          <w:rStyle w:val="StringTok"/>
        </w:rPr>
        <w:t xml:space="preserve"> "nego seguimento"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"(desprov</w:t>
      </w:r>
      <w:r>
        <w:rPr>
          <w:rStyle w:val="CharTok"/>
        </w:rPr>
        <w:t xml:space="preserve">\\</w:t>
      </w:r>
      <w:r>
        <w:rPr>
          <w:rStyle w:val="StringTok"/>
        </w:rPr>
        <w:t xml:space="preserve">w+|improv</w:t>
      </w:r>
      <w:r>
        <w:rPr>
          <w:rStyle w:val="CharTok"/>
        </w:rPr>
        <w:t xml:space="preserve">\\</w:t>
      </w:r>
      <w:r>
        <w:rPr>
          <w:rStyle w:val="StringTok"/>
        </w:rPr>
        <w:t xml:space="preserve">w+|improced</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"improvido"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"(nao|nega</w:t>
      </w:r>
      <w:r>
        <w:rPr>
          <w:rStyle w:val="CharTok"/>
        </w:rPr>
        <w:t xml:space="preserve">\\</w:t>
      </w:r>
      <w:r>
        <w:rPr>
          <w:rStyle w:val="StringTok"/>
        </w:rPr>
        <w:t xml:space="preserve">w+)</w:t>
      </w:r>
      <w:r>
        <w:rPr>
          <w:rStyle w:val="CharTok"/>
        </w:rPr>
        <w:t xml:space="preserve">\\</w:t>
      </w:r>
      <w:r>
        <w:rPr>
          <w:rStyle w:val="StringTok"/>
        </w:rPr>
        <w:t xml:space="preserve">s+provi.*"</w:t>
      </w:r>
      <w:r>
        <w:rPr>
          <w:rStyle w:val="NormalTok"/>
        </w:rPr>
        <w:t xml:space="preserve">)</w:t>
      </w:r>
      <w:r>
        <w:rPr>
          <w:rStyle w:val="OperatorTok"/>
        </w:rPr>
        <w:t xml:space="preserve">~</w:t>
      </w:r>
      <w:r>
        <w:rPr>
          <w:rStyle w:val="StringTok"/>
        </w:rPr>
        <w:t xml:space="preserve"> "improvido"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"(rejeit</w:t>
      </w:r>
      <w:r>
        <w:rPr>
          <w:rStyle w:val="CharTok"/>
        </w:rPr>
        <w:t xml:space="preserve">\\</w:t>
      </w:r>
      <w:r>
        <w:rPr>
          <w:rStyle w:val="StringTok"/>
        </w:rPr>
        <w:t xml:space="preserve">w+|inadmitidos?)"</w:t>
      </w:r>
      <w:r>
        <w:rPr>
          <w:rStyle w:val="NormalTok"/>
        </w:rPr>
        <w:t xml:space="preserve">) </w:t>
      </w:r>
      <w:r>
        <w:rPr>
          <w:rStyle w:val="OperatorTok"/>
        </w:rPr>
        <w:t xml:space="preserve">~</w:t>
      </w:r>
      <w:r>
        <w:rPr>
          <w:rStyle w:val="StringTok"/>
        </w:rPr>
        <w:t xml:space="preserve"> "improvido"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"mantiveram"</w:t>
      </w:r>
      <w:r>
        <w:rPr>
          <w:rStyle w:val="NormalTok"/>
        </w:rPr>
        <w:t xml:space="preserve">) </w:t>
      </w:r>
      <w:r>
        <w:rPr>
          <w:rStyle w:val="OperatorTok"/>
        </w:rPr>
        <w:t xml:space="preserve">~</w:t>
      </w:r>
      <w:r>
        <w:rPr>
          <w:rStyle w:val="StringTok"/>
        </w:rPr>
        <w:t xml:space="preserve"> "improvido"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"(acolho|acolhido)"</w:t>
      </w:r>
      <w:r>
        <w:rPr>
          <w:rStyle w:val="NormalTok"/>
        </w:rPr>
        <w:t xml:space="preserve">) </w:t>
      </w:r>
      <w:r>
        <w:rPr>
          <w:rStyle w:val="OperatorTok"/>
        </w:rPr>
        <w:t xml:space="preserve">~</w:t>
      </w:r>
      <w:r>
        <w:rPr>
          <w:rStyle w:val="StringTok"/>
        </w:rPr>
        <w:t xml:space="preserve"> "provido"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"(deram|da</w:t>
      </w:r>
      <w:r>
        <w:rPr>
          <w:rStyle w:val="CharTok"/>
        </w:rPr>
        <w:t xml:space="preserve">\\</w:t>
      </w:r>
      <w:r>
        <w:rPr>
          <w:rStyle w:val="StringTok"/>
        </w:rPr>
        <w:t xml:space="preserve">-*</w:t>
      </w:r>
      <w:r>
        <w:rPr>
          <w:rStyle w:val="CharTok"/>
        </w:rPr>
        <w:t xml:space="preserve">\\</w:t>
      </w:r>
      <w:r>
        <w:rPr>
          <w:rStyle w:val="StringTok"/>
        </w:rPr>
        <w:t xml:space="preserve">s*se|dando</w:t>
      </w:r>
      <w:r>
        <w:rPr>
          <w:rStyle w:val="CharTok"/>
        </w:rPr>
        <w:t xml:space="preserve">\\</w:t>
      </w:r>
      <w:r>
        <w:rPr>
          <w:rStyle w:val="StringTok"/>
        </w:rPr>
        <w:t xml:space="preserve">-*(se)*|comporta|dou|confere</w:t>
      </w:r>
      <w:r>
        <w:rPr>
          <w:rStyle w:val="CharTok"/>
        </w:rPr>
        <w:t xml:space="preserve">\\</w:t>
      </w:r>
      <w:r>
        <w:rPr>
          <w:rStyle w:val="StringTok"/>
        </w:rPr>
        <w:t xml:space="preserve">-se|se</w:t>
      </w:r>
      <w:r>
        <w:rPr>
          <w:rStyle w:val="CharTok"/>
        </w:rPr>
        <w:t xml:space="preserve">\\</w:t>
      </w:r>
      <w:r>
        <w:rPr>
          <w:rStyle w:val="StringTok"/>
        </w:rPr>
        <w:t xml:space="preserve">s*</w:t>
      </w:r>
      <w:r>
        <w:rPr>
          <w:rStyle w:val="CharTok"/>
        </w:rPr>
        <w:t xml:space="preserve">\\</w:t>
      </w:r>
      <w:r>
        <w:rPr>
          <w:rStyle w:val="StringTok"/>
        </w:rPr>
        <w:t xml:space="preserve">-*da|merece)</w:t>
      </w:r>
      <w:r>
        <w:rPr>
          <w:rStyle w:val="CharTok"/>
        </w:rPr>
        <w:t xml:space="preserve">\\</w:t>
      </w:r>
      <w:r>
        <w:rPr>
          <w:rStyle w:val="StringTok"/>
        </w:rPr>
        <w:t xml:space="preserve">sprovi</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"parcial</w:t>
      </w:r>
      <w:r>
        <w:rPr>
          <w:rStyle w:val="CharTok"/>
        </w:rPr>
        <w:t xml:space="preserve">\\</w:t>
      </w:r>
      <w:r>
        <w:rPr>
          <w:rStyle w:val="StringTok"/>
        </w:rPr>
        <w:t xml:space="preserve">w*</w:t>
      </w:r>
      <w:r>
        <w:rPr>
          <w:rStyle w:val="CharTok"/>
        </w:rPr>
        <w:t xml:space="preserve">\\</w:t>
      </w:r>
      <w:r>
        <w:rPr>
          <w:rStyle w:val="StringTok"/>
        </w:rPr>
        <w:t xml:space="preserve">sprovimento"</w:t>
      </w:r>
      <w:r>
        <w:rPr>
          <w:rStyle w:val="NormalTok"/>
        </w:rPr>
        <w:t xml:space="preserve">) </w:t>
      </w:r>
      <w:r>
        <w:rPr>
          <w:rStyle w:val="OperatorTok"/>
        </w:rPr>
        <w:t xml:space="preserve">~</w:t>
      </w:r>
      <w:r>
        <w:rPr>
          <w:rStyle w:val="StringTok"/>
        </w:rPr>
        <w:t xml:space="preserve"> "provido"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"(nao</w:t>
      </w:r>
      <w:r>
        <w:rPr>
          <w:rStyle w:val="CharTok"/>
        </w:rPr>
        <w:t xml:space="preserve">\\</w:t>
      </w:r>
      <w:r>
        <w:rPr>
          <w:rStyle w:val="StringTok"/>
        </w:rPr>
        <w:t xml:space="preserve">sderam|nao</w:t>
      </w:r>
      <w:r>
        <w:rPr>
          <w:rStyle w:val="CharTok"/>
        </w:rPr>
        <w:t xml:space="preserve">\\</w:t>
      </w:r>
      <w:r>
        <w:rPr>
          <w:rStyle w:val="StringTok"/>
        </w:rPr>
        <w:t xml:space="preserve">smerece|se</w:t>
      </w:r>
      <w:r>
        <w:rPr>
          <w:rStyle w:val="CharTok"/>
        </w:rPr>
        <w:t xml:space="preserve">\\</w:t>
      </w:r>
      <w:r>
        <w:rPr>
          <w:rStyle w:val="StringTok"/>
        </w:rPr>
        <w:t xml:space="preserve">snega|nega</w:t>
      </w:r>
      <w:r>
        <w:rPr>
          <w:rStyle w:val="CharTok"/>
        </w:rPr>
        <w:t xml:space="preserve">\\</w:t>
      </w:r>
      <w:r>
        <w:rPr>
          <w:rStyle w:val="StringTok"/>
        </w:rPr>
        <w:t xml:space="preserve">-*</w:t>
      </w:r>
      <w:r>
        <w:rPr>
          <w:rStyle w:val="CharTok"/>
        </w:rPr>
        <w:t xml:space="preserve">\\</w:t>
      </w:r>
      <w:r>
        <w:rPr>
          <w:rStyle w:val="StringTok"/>
        </w:rPr>
        <w:t xml:space="preserve">s*se|negar</w:t>
      </w:r>
      <w:r>
        <w:rPr>
          <w:rStyle w:val="CharTok"/>
        </w:rPr>
        <w:t xml:space="preserve">\\</w:t>
      </w:r>
      <w:r>
        <w:rPr>
          <w:rStyle w:val="StringTok"/>
        </w:rPr>
        <w:t xml:space="preserve">-*</w:t>
      </w:r>
      <w:r>
        <w:rPr>
          <w:rStyle w:val="CharTok"/>
        </w:rPr>
        <w:t xml:space="preserve">\\</w:t>
      </w:r>
      <w:r>
        <w:rPr>
          <w:rStyle w:val="StringTok"/>
        </w:rPr>
        <w:t xml:space="preserve">s*lhe|nao</w:t>
      </w:r>
      <w:r>
        <w:rPr>
          <w:rStyle w:val="CharTok"/>
        </w:rPr>
        <w:t xml:space="preserve">\\</w:t>
      </w:r>
      <w:r>
        <w:rPr>
          <w:rStyle w:val="StringTok"/>
        </w:rPr>
        <w:t xml:space="preserve">scomporta|negram|negararam|nego|negar|negou)"</w:t>
      </w:r>
      <w:r>
        <w:rPr>
          <w:rStyle w:val="NormalTok"/>
        </w:rPr>
        <w:t xml:space="preserve">) </w:t>
      </w:r>
      <w:r>
        <w:rPr>
          <w:rStyle w:val="OperatorTok"/>
        </w:rPr>
        <w:t xml:space="preserve">~</w:t>
      </w:r>
      <w:r>
        <w:rPr>
          <w:rStyle w:val="StringTok"/>
        </w:rPr>
        <w:t xml:space="preserve"> "improvido"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w:t>
      </w:r>
      <w:r>
        <w:rPr>
          <w:rStyle w:val="CharTok"/>
        </w:rPr>
        <w:t xml:space="preserve">\\</w:t>
      </w:r>
      <w:r>
        <w:rPr>
          <w:rStyle w:val="StringTok"/>
        </w:rPr>
        <w:t xml:space="preserve">bprovimento"</w:t>
      </w:r>
      <w:r>
        <w:rPr>
          <w:rStyle w:val="NormalTok"/>
        </w:rPr>
        <w:t xml:space="preserve">) </w:t>
      </w:r>
      <w:r>
        <w:rPr>
          <w:rStyle w:val="OperatorTok"/>
        </w:rPr>
        <w:t xml:space="preserve">~</w:t>
      </w:r>
      <w:r>
        <w:rPr>
          <w:rStyle w:val="StringTok"/>
        </w:rPr>
        <w:t xml:space="preserve"> "provido"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w:t>
      </w:r>
      <w:r>
        <w:rPr>
          <w:rStyle w:val="CharTok"/>
        </w:rPr>
        <w:t xml:space="preserve">\\</w:t>
      </w:r>
      <w:r>
        <w:rPr>
          <w:rStyle w:val="StringTok"/>
        </w:rPr>
        <w:t xml:space="preserve">bprocedente"</w:t>
      </w:r>
      <w:r>
        <w:rPr>
          <w:rStyle w:val="NormalTok"/>
        </w:rPr>
        <w:t xml:space="preserve">) </w:t>
      </w:r>
      <w:r>
        <w:rPr>
          <w:rStyle w:val="OperatorTok"/>
        </w:rPr>
        <w:t xml:space="preserve">~</w:t>
      </w:r>
      <w:r>
        <w:rPr>
          <w:rStyle w:val="StringTok"/>
        </w:rPr>
        <w:t xml:space="preserve"> "provido"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"(nao</w:t>
      </w:r>
      <w:r>
        <w:rPr>
          <w:rStyle w:val="CharTok"/>
        </w:rPr>
        <w:t xml:space="preserve">\\</w:t>
      </w:r>
      <w:r>
        <w:rPr>
          <w:rStyle w:val="StringTok"/>
        </w:rPr>
        <w:t xml:space="preserve">sconhec</w:t>
      </w:r>
      <w:r>
        <w:rPr>
          <w:rStyle w:val="CharTok"/>
        </w:rPr>
        <w:t xml:space="preserve">\\</w:t>
      </w:r>
      <w:r>
        <w:rPr>
          <w:rStyle w:val="StringTok"/>
        </w:rPr>
        <w:t xml:space="preserve">w+|nao</w:t>
      </w:r>
      <w:r>
        <w:rPr>
          <w:rStyle w:val="CharTok"/>
        </w:rPr>
        <w:t xml:space="preserve">\\</w:t>
      </w:r>
      <w:r>
        <w:rPr>
          <w:rStyle w:val="StringTok"/>
        </w:rPr>
        <w:t xml:space="preserve">sse</w:t>
      </w:r>
      <w:r>
        <w:rPr>
          <w:rStyle w:val="CharTok"/>
        </w:rPr>
        <w:t xml:space="preserve">\\</w:t>
      </w:r>
      <w:r>
        <w:rPr>
          <w:rStyle w:val="StringTok"/>
        </w:rPr>
        <w:t xml:space="preserve">sconhec</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"não conhecido"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"desconh</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"desconhecido"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"nao</w:t>
      </w:r>
      <w:r>
        <w:rPr>
          <w:rStyle w:val="CharTok"/>
        </w:rPr>
        <w:t xml:space="preserve">\\</w:t>
      </w:r>
      <w:r>
        <w:rPr>
          <w:rStyle w:val="StringTok"/>
        </w:rPr>
        <w:t xml:space="preserve">s+conhec</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"desconhecido"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"(homolog|desistencia)"</w:t>
      </w:r>
      <w:r>
        <w:rPr>
          <w:rStyle w:val="NormalTok"/>
        </w:rPr>
        <w:t xml:space="preserve">) </w:t>
      </w:r>
      <w:r>
        <w:rPr>
          <w:rStyle w:val="OperatorTok"/>
        </w:rPr>
        <w:t xml:space="preserve">~</w:t>
      </w:r>
      <w:r>
        <w:rPr>
          <w:rStyle w:val="StringTok"/>
        </w:rPr>
        <w:t xml:space="preserve"> "desistência",</w:t>
      </w:r>
      <w:r>
        <w:br w:type="textWrapping"/>
      </w:r>
      <w:r>
        <w:rPr>
          <w:rStyle w:val="StringTok"/>
        </w:rPr>
        <w:t xml:space="preserve">                  str_detect(decisao,"</w:t>
      </w:r>
      <w:r>
        <w:rPr>
          <w:rStyle w:val="NormalTok"/>
        </w:rPr>
        <w:t xml:space="preserve">diligencia</w:t>
      </w:r>
      <w:r>
        <w:rPr>
          <w:rStyle w:val="StringTok"/>
        </w:rPr>
        <w:t xml:space="preserve">") ~ "</w:t>
      </w:r>
      <w:r>
        <w:rPr>
          <w:rStyle w:val="NormalTok"/>
        </w:rPr>
        <w:t xml:space="preserve">conversão em diligência",</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"sobrest"</w:t>
      </w:r>
      <w:r>
        <w:rPr>
          <w:rStyle w:val="NormalTok"/>
        </w:rPr>
        <w:t xml:space="preserve">) </w:t>
      </w:r>
      <w:r>
        <w:rPr>
          <w:rStyle w:val="OperatorTok"/>
        </w:rPr>
        <w:t xml:space="preserve">~</w:t>
      </w:r>
      <w:r>
        <w:rPr>
          <w:rStyle w:val="StringTok"/>
        </w:rPr>
        <w:t xml:space="preserve"> "sobrestado"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"prejudicad</w:t>
      </w:r>
      <w:r>
        <w:rPr>
          <w:rStyle w:val="CharTok"/>
        </w:rPr>
        <w:t xml:space="preserve">\\</w:t>
      </w:r>
      <w:r>
        <w:rPr>
          <w:rStyle w:val="StringTok"/>
        </w:rPr>
        <w:t xml:space="preserve">w*"</w:t>
      </w:r>
      <w:r>
        <w:rPr>
          <w:rStyle w:val="NormalTok"/>
        </w:rPr>
        <w:t xml:space="preserve">) </w:t>
      </w:r>
      <w:r>
        <w:rPr>
          <w:rStyle w:val="OperatorTok"/>
        </w:rPr>
        <w:t xml:space="preserve">~</w:t>
      </w:r>
      <w:r>
        <w:rPr>
          <w:rStyle w:val="StringTok"/>
        </w:rPr>
        <w:t xml:space="preserve"> "prejudicado"</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(decisao,</w:t>
      </w:r>
      <w:r>
        <w:rPr>
          <w:rStyle w:val="StringTok"/>
        </w:rPr>
        <w:t xml:space="preserve">"(anular</w:t>
      </w:r>
      <w:r>
        <w:rPr>
          <w:rStyle w:val="CharTok"/>
        </w:rPr>
        <w:t xml:space="preserve">\\</w:t>
      </w:r>
      <w:r>
        <w:rPr>
          <w:rStyle w:val="StringTok"/>
        </w:rPr>
        <w:t xml:space="preserve">w*|nulo|nula|nulidade)"</w:t>
      </w:r>
      <w:r>
        <w:rPr>
          <w:rStyle w:val="NormalTok"/>
        </w:rPr>
        <w:t xml:space="preserve">) </w:t>
      </w:r>
      <w:r>
        <w:rPr>
          <w:rStyle w:val="OperatorTok"/>
        </w:rPr>
        <w:t xml:space="preserve">~</w:t>
      </w:r>
      <w:r>
        <w:rPr>
          <w:rStyle w:val="StringTok"/>
        </w:rPr>
        <w:t xml:space="preserve"> "anulado"</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"outros"</w:t>
      </w:r>
      <w:r>
        <w:rPr>
          <w:rStyle w:val="NormalTok"/>
        </w:rPr>
        <w:t xml:space="preserve">))</w:t>
      </w:r>
      <w:r>
        <w:br w:type="textWrapping"/>
      </w:r>
      <w:r>
        <w:br w:type="textWrapping"/>
      </w:r>
      <w:r>
        <w:rPr>
          <w:rStyle w:val="NormalTok"/>
        </w:rPr>
        <w:t xml:space="preserve">texto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decisao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decisao </w:t>
      </w:r>
      <w:r>
        <w:rPr>
          <w:rStyle w:val="OperatorTok"/>
        </w:rPr>
        <w:t xml:space="preserve">==</w:t>
      </w:r>
      <w:r>
        <w:rPr>
          <w:rStyle w:val="StringTok"/>
        </w:rPr>
        <w:t xml:space="preserve"> "provido"</w:t>
      </w:r>
      <w:r>
        <w:rPr>
          <w:rStyle w:val="NormalTok"/>
        </w:rPr>
        <w:t xml:space="preserve"> </w:t>
      </w:r>
      <w:r>
        <w:rPr>
          <w:rStyle w:val="OperatorTok"/>
        </w:rPr>
        <w:t xml:space="preserve">~</w:t>
      </w:r>
      <w:r>
        <w:rPr>
          <w:rStyle w:val="StringTok"/>
        </w:rPr>
        <w:t xml:space="preserve"> "procedente"</w:t>
      </w:r>
      <w:r>
        <w:rPr>
          <w:rStyle w:val="NormalTok"/>
        </w:rPr>
        <w:t xml:space="preserve">,</w:t>
      </w:r>
      <w:r>
        <w:br w:type="textWrapping"/>
      </w:r>
      <w:r>
        <w:rPr>
          <w:rStyle w:val="NormalTok"/>
        </w:rPr>
        <w:t xml:space="preserve">    decisao </w:t>
      </w:r>
      <w:r>
        <w:rPr>
          <w:rStyle w:val="OperatorTok"/>
        </w:rPr>
        <w:t xml:space="preserve">==</w:t>
      </w:r>
      <w:r>
        <w:rPr>
          <w:rStyle w:val="StringTok"/>
        </w:rPr>
        <w:t xml:space="preserve"> "improvido"</w:t>
      </w:r>
      <w:r>
        <w:rPr>
          <w:rStyle w:val="NormalTok"/>
        </w:rPr>
        <w:t xml:space="preserve"> </w:t>
      </w:r>
      <w:r>
        <w:rPr>
          <w:rStyle w:val="OperatorTok"/>
        </w:rPr>
        <w:t xml:space="preserve">~</w:t>
      </w:r>
      <w:r>
        <w:rPr>
          <w:rStyle w:val="StringTok"/>
        </w:rPr>
        <w:t xml:space="preserve"> "improcedente"</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decisao</w:t>
      </w:r>
      <w:r>
        <w:br w:type="textWrapping"/>
      </w:r>
      <w:r>
        <w:rPr>
          <w:rStyle w:val="NormalTok"/>
        </w:rPr>
        <w:t xml:space="preserve">  ))</w:t>
      </w:r>
      <w:r>
        <w:br w:type="textWrapping"/>
      </w:r>
      <w:r>
        <w:br w:type="textWrapping"/>
      </w:r>
      <w:r>
        <w:rPr>
          <w:rStyle w:val="NormalTok"/>
        </w:rPr>
        <w:t xml:space="preserve">improcedente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 </w:t>
      </w:r>
      <w:r>
        <w:rPr>
          <w:rStyle w:val="OperatorTok"/>
        </w:rPr>
        <w:t xml:space="preserve">==</w:t>
      </w:r>
      <w:r>
        <w:rPr>
          <w:rStyle w:val="StringTok"/>
        </w:rPr>
        <w:t xml:space="preserve"> "improcedente"</w:t>
      </w:r>
      <w:r>
        <w:rPr>
          <w:rStyle w:val="NormalTok"/>
        </w:rPr>
        <w:t xml:space="preserve">)</w:t>
      </w:r>
      <w:r>
        <w:br w:type="textWrapping"/>
      </w:r>
      <w:r>
        <w:br w:type="textWrapping"/>
      </w:r>
      <w:r>
        <w:rPr>
          <w:rStyle w:val="NormalTok"/>
        </w:rPr>
        <w:t xml:space="preserve">procedente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 </w:t>
      </w:r>
      <w:r>
        <w:rPr>
          <w:rStyle w:val="OperatorTok"/>
        </w:rPr>
        <w:t xml:space="preserve">==</w:t>
      </w:r>
      <w:r>
        <w:rPr>
          <w:rStyle w:val="StringTok"/>
        </w:rPr>
        <w:t xml:space="preserve"> "procedente"</w:t>
      </w:r>
      <w:r>
        <w:rPr>
          <w:rStyle w:val="NormalTok"/>
        </w:rPr>
        <w:t xml:space="preserve">)</w:t>
      </w:r>
      <w:r>
        <w:br w:type="textWrapping"/>
      </w:r>
      <w:r>
        <w:br w:type="textWrapping"/>
      </w:r>
      <w:r>
        <w:rPr>
          <w:rStyle w:val="NormalTok"/>
        </w:rPr>
        <w:t xml:space="preserve">seguimento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w:t>
      </w:r>
      <w:r>
        <w:rPr>
          <w:rStyle w:val="OperatorTok"/>
        </w:rPr>
        <w:t xml:space="preserve">==</w:t>
      </w:r>
      <w:r>
        <w:rPr>
          <w:rStyle w:val="StringTok"/>
        </w:rPr>
        <w:t xml:space="preserve">"nego seguimento"</w:t>
      </w:r>
      <w:r>
        <w:rPr>
          <w:rStyle w:val="NormalTok"/>
        </w:rPr>
        <w:t xml:space="preserve">)</w:t>
      </w:r>
      <w:r>
        <w:br w:type="textWrapping"/>
      </w:r>
      <w:r>
        <w:br w:type="textWrapping"/>
      </w:r>
      <w:r>
        <w:br w:type="textWrapping"/>
      </w:r>
      <w:r>
        <w:rPr>
          <w:rStyle w:val="NormalTok"/>
        </w:rPr>
        <w:t xml:space="preserve">prejudicado&lt;-texto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w:t>
      </w:r>
      <w:r>
        <w:rPr>
          <w:rStyle w:val="OperatorTok"/>
        </w:rPr>
        <w:t xml:space="preserve">==</w:t>
      </w:r>
      <w:r>
        <w:rPr>
          <w:rStyle w:val="StringTok"/>
        </w:rPr>
        <w:t xml:space="preserve">"prejudicado/extinto"</w:t>
      </w:r>
      <w:r>
        <w:rPr>
          <w:rStyle w:val="NormalTok"/>
        </w:rPr>
        <w:t xml:space="preserve">)</w:t>
      </w:r>
      <w:r>
        <w:br w:type="textWrapping"/>
      </w:r>
      <w:r>
        <w:br w:type="textWrapping"/>
      </w:r>
      <w:r>
        <w:rPr>
          <w:rStyle w:val="NormalTok"/>
        </w:rPr>
        <w:t xml:space="preserve">sobrestado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w:t>
      </w:r>
      <w:r>
        <w:rPr>
          <w:rStyle w:val="OperatorTok"/>
        </w:rPr>
        <w:t xml:space="preserve">==</w:t>
      </w:r>
      <w:r>
        <w:rPr>
          <w:rStyle w:val="StringTok"/>
        </w:rPr>
        <w:t xml:space="preserve">"sobrestado"</w:t>
      </w:r>
      <w:r>
        <w:rPr>
          <w:rStyle w:val="NormalTok"/>
        </w:rPr>
        <w:t xml:space="preserve">)</w:t>
      </w:r>
      <w:r>
        <w:br w:type="textWrapping"/>
      </w:r>
      <w:r>
        <w:br w:type="textWrapping"/>
      </w:r>
      <w:r>
        <w:br w:type="textWrapping"/>
      </w:r>
      <w:r>
        <w:rPr>
          <w:rStyle w:val="NormalTok"/>
        </w:rPr>
        <w:t xml:space="preserve">outros &lt;-</w:t>
      </w:r>
      <w:r>
        <w:rPr>
          <w:rStyle w:val="StringTok"/>
        </w:rPr>
        <w:t xml:space="preserve"> </w:t>
      </w:r>
      <w:r>
        <w:rPr>
          <w:rStyle w:val="NormalTok"/>
        </w:rPr>
        <w:t xml:space="preserve">texto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(decisao</w:t>
      </w:r>
      <w:r>
        <w:rPr>
          <w:rStyle w:val="OperatorTok"/>
        </w:rPr>
        <w:t xml:space="preserve">==</w:t>
      </w:r>
      <w:r>
        <w:rPr>
          <w:rStyle w:val="StringTok"/>
        </w:rPr>
        <w:t xml:space="preserve">"outros"</w:t>
      </w:r>
      <w:r>
        <w:rPr>
          <w:rStyle w:val="NormalTok"/>
        </w:rPr>
        <w:t xml:space="preserve">)</w:t>
      </w:r>
      <w:r>
        <w:br w:type="textWrapping"/>
      </w:r>
      <w:r>
        <w:br w:type="textWrapping"/>
      </w:r>
      <w:r>
        <w:br w:type="textWrapping"/>
      </w:r>
      <w:r>
        <w:rPr>
          <w:rStyle w:val="NormalTok"/>
        </w:rPr>
        <w:t xml:space="preserve">sucedaneo &lt;-</w:t>
      </w:r>
      <w:r>
        <w:rPr>
          <w:rStyle w:val="StringTok"/>
        </w:rPr>
        <w:t xml:space="preserve"> </w:t>
      </w:r>
      <w:r>
        <w:rPr>
          <w:rStyle w:val="NormalTok"/>
        </w:rPr>
        <w:t xml:space="preserve">seguimento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(texto,docname) </w:t>
      </w:r>
      <w:r>
        <w:rPr>
          <w:rStyle w:val="OperatorTok"/>
        </w:rPr>
        <w:t xml:space="preserve">%&gt;%</w:t>
      </w:r>
      <w:r>
        <w:br w:type="textWrapping"/>
      </w:r>
      <w:r>
        <w:rPr>
          <w:rStyle w:val="StringTok"/>
        </w:rPr>
        <w:t xml:space="preserve">  </w:t>
      </w:r>
      <w:r>
        <w:rPr>
          <w:rStyle w:val="NormalTok"/>
        </w:rPr>
        <w:t xml:space="preserve">quanteda</w:t>
      </w:r>
      <w:r>
        <w:rPr>
          <w:rStyle w:val="OperatorTok"/>
        </w:rPr>
        <w:t xml:space="preserve">::</w:t>
      </w:r>
      <w:r>
        <w:rPr>
          <w:rStyle w:val="KeywordTok"/>
        </w:rPr>
        <w:t xml:space="preserve">corpus</w:t>
      </w:r>
      <w:r>
        <w:rPr>
          <w:rStyle w:val="NormalTok"/>
        </w:rPr>
        <w:t xml:space="preserve">(</w:t>
      </w:r>
      <w:r>
        <w:rPr>
          <w:rStyle w:val="StringTok"/>
        </w:rPr>
        <w:t xml:space="preserve">"docname"</w:t>
      </w:r>
      <w:r>
        <w:rPr>
          <w:rStyle w:val="NormalTok"/>
        </w:rPr>
        <w:t xml:space="preserve">,</w:t>
      </w:r>
      <w:r>
        <w:rPr>
          <w:rStyle w:val="StringTok"/>
        </w:rPr>
        <w:t xml:space="preserve">"texto"</w:t>
      </w:r>
      <w:r>
        <w:rPr>
          <w:rStyle w:val="NormalTok"/>
        </w:rPr>
        <w:t xml:space="preserve">) </w:t>
      </w:r>
      <w:r>
        <w:rPr>
          <w:rStyle w:val="OperatorTok"/>
        </w:rPr>
        <w:t xml:space="preserve">%&gt;%</w:t>
      </w:r>
      <w:r>
        <w:br w:type="textWrapping"/>
      </w:r>
      <w:r>
        <w:rPr>
          <w:rStyle w:val="StringTok"/>
        </w:rPr>
        <w:t xml:space="preserve">  </w:t>
      </w:r>
      <w:r>
        <w:rPr>
          <w:rStyle w:val="NormalTok"/>
        </w:rPr>
        <w:t xml:space="preserve">quanteda</w:t>
      </w:r>
      <w:r>
        <w:rPr>
          <w:rStyle w:val="OperatorTok"/>
        </w:rPr>
        <w:t xml:space="preserve">::</w:t>
      </w:r>
      <w:r>
        <w:rPr>
          <w:rStyle w:val="KeywordTok"/>
        </w:rPr>
        <w:t xml:space="preserve">kwic</w:t>
      </w:r>
      <w:r>
        <w:rPr>
          <w:rStyle w:val="NormalTok"/>
        </w:rPr>
        <w:t xml:space="preserve">(</w:t>
      </w:r>
      <w:r>
        <w:rPr>
          <w:rStyle w:val="StringTok"/>
        </w:rPr>
        <w:t xml:space="preserve">"(?i)(suced[aâ]neo|</w:t>
      </w:r>
      <w:r>
        <w:rPr>
          <w:rStyle w:val="CharTok"/>
        </w:rPr>
        <w:t xml:space="preserve">\\</w:t>
      </w:r>
      <w:r>
        <w:rPr>
          <w:rStyle w:val="StringTok"/>
        </w:rPr>
        <w:t xml:space="preserve">bpresta</w:t>
      </w:r>
      <w:r>
        <w:rPr>
          <w:rStyle w:val="CharTok"/>
        </w:rPr>
        <w:t xml:space="preserve">\\</w:t>
      </w:r>
      <w:r>
        <w:rPr>
          <w:rStyle w:val="StringTok"/>
        </w:rPr>
        <w:t xml:space="preserve">b|atalho)"</w:t>
      </w:r>
      <w:r>
        <w:rPr>
          <w:rStyle w:val="NormalTok"/>
        </w:rPr>
        <w:t xml:space="preserve">,</w:t>
      </w:r>
      <w:r>
        <w:rPr>
          <w:rStyle w:val="DataTypeTok"/>
        </w:rPr>
        <w:t xml:space="preserve">window =</w:t>
      </w:r>
      <w:r>
        <w:rPr>
          <w:rStyle w:val="NormalTok"/>
        </w:rPr>
        <w:t xml:space="preserve"> </w:t>
      </w:r>
      <w:r>
        <w:rPr>
          <w:rStyle w:val="DecValTok"/>
        </w:rPr>
        <w:t xml:space="preserve">20</w:t>
      </w:r>
      <w:r>
        <w:rPr>
          <w:rStyle w:val="NormalTok"/>
        </w:rPr>
        <w:t xml:space="preserve">,</w:t>
      </w:r>
      <w:r>
        <w:rPr>
          <w:rStyle w:val="DataTypeTok"/>
        </w:rPr>
        <w:t xml:space="preserve">valuetype =</w:t>
      </w:r>
      <w:r>
        <w:rPr>
          <w:rStyle w:val="NormalTok"/>
        </w:rPr>
        <w:t xml:space="preserve"> </w:t>
      </w:r>
      <w:r>
        <w:rPr>
          <w:rStyle w:val="StringTok"/>
        </w:rPr>
        <w:t xml:space="preserve">"regex"</w:t>
      </w:r>
      <w:r>
        <w:rPr>
          <w:rStyle w:val="NormalTok"/>
        </w:rPr>
        <w:t xml:space="preserve">) </w:t>
      </w:r>
      <w:r>
        <w:rPr>
          <w:rStyle w:val="OperatorTok"/>
        </w:rPr>
        <w:t xml:space="preserve">%&gt;%</w:t>
      </w:r>
      <w:r>
        <w:br w:type="textWrapping"/>
      </w:r>
      <w:r>
        <w:rPr>
          <w:rStyle w:val="StringTok"/>
        </w:rPr>
        <w:t xml:space="preserve">  </w:t>
      </w:r>
      <w:r>
        <w:rPr>
          <w:rStyle w:val="KeywordTok"/>
        </w:rPr>
        <w:t xml:space="preserve">as_tibble</w:t>
      </w:r>
      <w:r>
        <w:rPr>
          <w:rStyle w:val="NormalTok"/>
        </w:rPr>
        <w:t xml:space="preserve">()</w:t>
      </w:r>
      <w:r>
        <w:br w:type="textWrapping"/>
      </w:r>
      <w:r>
        <w:br w:type="textWrapping"/>
      </w:r>
      <w:r>
        <w:rPr>
          <w:rStyle w:val="NormalTok"/>
        </w:rPr>
        <w:t xml:space="preserve">sucedaneo&lt;-sucedaneo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(keyword</w:t>
      </w:r>
      <w:r>
        <w:rPr>
          <w:rStyle w:val="OperatorTok"/>
        </w:rPr>
        <w:t xml:space="preserve">!=</w:t>
      </w:r>
      <w:r>
        <w:rPr>
          <w:rStyle w:val="StringTok"/>
        </w:rPr>
        <w:t xml:space="preserve">"presta-se"</w:t>
      </w:r>
      <w:r>
        <w:rPr>
          <w:rStyle w:val="NormalTok"/>
        </w:rPr>
        <w:t xml:space="preserve">) </w:t>
      </w:r>
      <w:r>
        <w:rPr>
          <w:rStyle w:val="OperatorTok"/>
        </w:rPr>
        <w:t xml:space="preserve">%&gt;%</w:t>
      </w:r>
      <w:r>
        <w:br w:type="textWrapping"/>
      </w:r>
      <w:r>
        <w:rPr>
          <w:rStyle w:val="StringTok"/>
        </w:rPr>
        <w:t xml:space="preserve">  </w:t>
      </w:r>
      <w:r>
        <w:rPr>
          <w:rStyle w:val="KeywordTok"/>
        </w:rPr>
        <w:t xml:space="preserve">pull</w:t>
      </w:r>
      <w:r>
        <w:rPr>
          <w:rStyle w:val="NormalTok"/>
        </w:rPr>
        <w:t xml:space="preserve">(</w:t>
      </w:r>
      <w:r>
        <w:rPr>
          <w:rStyle w:val="StringTok"/>
        </w:rPr>
        <w:t xml:space="preserve">"docname"</w:t>
      </w:r>
      <w:r>
        <w:rPr>
          <w:rStyle w:val="NormalTok"/>
        </w:rPr>
        <w:t xml:space="preserve">) </w:t>
      </w:r>
      <w:r>
        <w:rPr>
          <w:rStyle w:val="OperatorTok"/>
        </w:rPr>
        <w:t xml:space="preserve">%&gt;%</w:t>
      </w:r>
      <w:r>
        <w:br w:type="textWrapping"/>
      </w:r>
      <w:r>
        <w:rPr>
          <w:rStyle w:val="StringTok"/>
        </w:rPr>
        <w:t xml:space="preserve">  </w:t>
      </w:r>
      <w:r>
        <w:rPr>
          <w:rStyle w:val="KeywordTok"/>
        </w:rPr>
        <w:t xml:space="preserve">unique</w:t>
      </w:r>
      <w:r>
        <w:rPr>
          <w:rStyle w:val="NormalTok"/>
        </w:rPr>
        <w:t xml:space="preserve">()</w:t>
      </w:r>
      <w:r>
        <w:br w:type="textWrapping"/>
      </w:r>
      <w:r>
        <w:br w:type="textWrapping"/>
      </w:r>
      <w:r>
        <w:rPr>
          <w:rStyle w:val="NormalTok"/>
        </w:rPr>
        <w:t xml:space="preserve">seguimento &lt;-</w:t>
      </w:r>
      <w:r>
        <w:rPr>
          <w:rStyle w:val="StringTok"/>
        </w:rPr>
        <w:t xml:space="preserve"> </w:t>
      </w:r>
      <w:r>
        <w:rPr>
          <w:rStyle w:val="NormalTok"/>
        </w:rPr>
        <w:t xml:space="preserve">seguimento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docname </w:t>
      </w:r>
      <w:r>
        <w:rPr>
          <w:rStyle w:val="OperatorTok"/>
        </w:rPr>
        <w:t xml:space="preserve">%in%</w:t>
      </w:r>
      <w:r>
        <w:rPr>
          <w:rStyle w:val="StringTok"/>
        </w:rPr>
        <w:t xml:space="preserve"> </w:t>
      </w:r>
      <w:r>
        <w:rPr>
          <w:rStyle w:val="NormalTok"/>
        </w:rPr>
        <w:t xml:space="preserve">sucedaneo)</w:t>
      </w:r>
      <w:r>
        <w:br w:type="textWrapping"/>
      </w:r>
      <w:r>
        <w:br w:type="textWrapping"/>
      </w:r>
      <w:r>
        <w:br w:type="textWrapping"/>
      </w:r>
      <w:r>
        <w:rPr>
          <w:rStyle w:val="NormalTok"/>
        </w:rPr>
        <w:t xml:space="preserve">sumula_</w:t>
      </w:r>
      <w:r>
        <w:rPr>
          <w:rStyle w:val="DecValTok"/>
        </w:rPr>
        <w:t xml:space="preserve">734</w:t>
      </w:r>
      <w:r>
        <w:rPr>
          <w:rStyle w:val="NormalTok"/>
        </w:rPr>
        <w:t xml:space="preserve"> &lt;-</w:t>
      </w:r>
      <w:r>
        <w:rPr>
          <w:rStyle w:val="StringTok"/>
        </w:rPr>
        <w:t xml:space="preserve"> </w:t>
      </w:r>
      <w:r>
        <w:rPr>
          <w:rStyle w:val="NormalTok"/>
        </w:rPr>
        <w:t xml:space="preserve">seguimento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(texto,</w:t>
      </w:r>
      <w:r>
        <w:rPr>
          <w:rStyle w:val="StringTok"/>
        </w:rPr>
        <w:t xml:space="preserve">"</w:t>
      </w:r>
      <w:r>
        <w:rPr>
          <w:rStyle w:val="CharTok"/>
        </w:rPr>
        <w:t xml:space="preserve">\\</w:t>
      </w:r>
      <w:r>
        <w:rPr>
          <w:rStyle w:val="StringTok"/>
        </w:rPr>
        <w:t xml:space="preserve">b734</w:t>
      </w:r>
      <w:r>
        <w:rPr>
          <w:rStyle w:val="CharTok"/>
        </w:rPr>
        <w:t xml:space="preserve">\\</w:t>
      </w:r>
      <w:r>
        <w:rPr>
          <w:rStyle w:val="StringTok"/>
        </w:rPr>
        <w:t xml:space="preserve">b"</w:t>
      </w:r>
      <w:r>
        <w:rPr>
          <w:rStyle w:val="NormalTok"/>
        </w:rPr>
        <w:t xml:space="preserve">)) </w:t>
      </w:r>
      <w:r>
        <w:rPr>
          <w:rStyle w:val="OperatorTok"/>
        </w:rPr>
        <w:t xml:space="preserve">%&gt;%</w:t>
      </w:r>
      <w:r>
        <w:br w:type="textWrapping"/>
      </w:r>
      <w:r>
        <w:rPr>
          <w:rStyle w:val="StringTok"/>
        </w:rPr>
        <w:t xml:space="preserve">  </w:t>
      </w:r>
      <w:r>
        <w:rPr>
          <w:rStyle w:val="KeywordTok"/>
        </w:rPr>
        <w:t xml:space="preserve">pull</w:t>
      </w:r>
      <w:r>
        <w:rPr>
          <w:rStyle w:val="NormalTok"/>
        </w:rPr>
        <w:t xml:space="preserve">(</w:t>
      </w:r>
      <w:r>
        <w:rPr>
          <w:rStyle w:val="StringTok"/>
        </w:rPr>
        <w:t xml:space="preserve">"docname"</w:t>
      </w:r>
      <w:r>
        <w:rPr>
          <w:rStyle w:val="NormalTok"/>
        </w:rPr>
        <w:t xml:space="preserve">) </w:t>
      </w:r>
      <w:r>
        <w:rPr>
          <w:rStyle w:val="OperatorTok"/>
        </w:rPr>
        <w:t xml:space="preserve">%&gt;%</w:t>
      </w:r>
      <w:r>
        <w:br w:type="textWrapping"/>
      </w:r>
      <w:r>
        <w:rPr>
          <w:rStyle w:val="StringTok"/>
        </w:rPr>
        <w:t xml:space="preserve">  </w:t>
      </w:r>
      <w:r>
        <w:rPr>
          <w:rStyle w:val="KeywordTok"/>
        </w:rPr>
        <w:t xml:space="preserve">unique</w:t>
      </w:r>
      <w:r>
        <w:rPr>
          <w:rStyle w:val="NormalTok"/>
        </w:rPr>
        <w:t xml:space="preserve">()</w:t>
      </w:r>
      <w:r>
        <w:br w:type="textWrapping"/>
      </w:r>
      <w:r>
        <w:br w:type="textWrapping"/>
      </w:r>
      <w:r>
        <w:rPr>
          <w:rStyle w:val="NormalTok"/>
        </w:rPr>
        <w:t xml:space="preserve">seguimento &lt;-</w:t>
      </w:r>
      <w:r>
        <w:rPr>
          <w:rStyle w:val="StringTok"/>
        </w:rPr>
        <w:t xml:space="preserve"> </w:t>
      </w:r>
      <w:r>
        <w:rPr>
          <w:rStyle w:val="NormalTok"/>
        </w:rPr>
        <w:t xml:space="preserve">seguimento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docname </w:t>
      </w:r>
      <w:r>
        <w:rPr>
          <w:rStyle w:val="OperatorTok"/>
        </w:rPr>
        <w:t xml:space="preserve">%in%</w:t>
      </w:r>
      <w:r>
        <w:rPr>
          <w:rStyle w:val="StringTok"/>
        </w:rPr>
        <w:t xml:space="preserve"> </w:t>
      </w:r>
      <w:r>
        <w:rPr>
          <w:rStyle w:val="NormalTok"/>
        </w:rPr>
        <w:t xml:space="preserve">sumula_</w:t>
      </w:r>
      <w:r>
        <w:rPr>
          <w:rStyle w:val="DecValTok"/>
        </w:rPr>
        <w:t xml:space="preserve">734</w:t>
      </w:r>
      <w:r>
        <w:rPr>
          <w:rStyle w:val="NormalTok"/>
        </w:rPr>
        <w:t xml:space="preserve">)</w:t>
      </w:r>
      <w:r>
        <w:br w:type="textWrapping"/>
      </w:r>
      <w:r>
        <w:br w:type="textWrapping"/>
      </w:r>
      <w:r>
        <w:rPr>
          <w:rStyle w:val="NormalTok"/>
        </w:rPr>
        <w:t xml:space="preserve">aderencia &lt;-</w:t>
      </w:r>
      <w:r>
        <w:rPr>
          <w:rStyle w:val="StringTok"/>
        </w:rPr>
        <w:t xml:space="preserve"> </w:t>
      </w:r>
      <w:r>
        <w:rPr>
          <w:rStyle w:val="NormalTok"/>
        </w:rPr>
        <w:t xml:space="preserve">seguimento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(texto,docname) </w:t>
      </w:r>
      <w:r>
        <w:rPr>
          <w:rStyle w:val="OperatorTok"/>
        </w:rPr>
        <w:t xml:space="preserve">%&gt;%</w:t>
      </w:r>
      <w:r>
        <w:br w:type="textWrapping"/>
      </w:r>
      <w:r>
        <w:rPr>
          <w:rStyle w:val="StringTok"/>
        </w:rPr>
        <w:t xml:space="preserve">  </w:t>
      </w:r>
      <w:r>
        <w:rPr>
          <w:rStyle w:val="NormalTok"/>
        </w:rPr>
        <w:t xml:space="preserve">quanteda</w:t>
      </w:r>
      <w:r>
        <w:rPr>
          <w:rStyle w:val="OperatorTok"/>
        </w:rPr>
        <w:t xml:space="preserve">::</w:t>
      </w:r>
      <w:r>
        <w:rPr>
          <w:rStyle w:val="KeywordTok"/>
        </w:rPr>
        <w:t xml:space="preserve">corpus</w:t>
      </w:r>
      <w:r>
        <w:rPr>
          <w:rStyle w:val="NormalTok"/>
        </w:rPr>
        <w:t xml:space="preserve">(</w:t>
      </w:r>
      <w:r>
        <w:rPr>
          <w:rStyle w:val="StringTok"/>
        </w:rPr>
        <w:t xml:space="preserve">"docname"</w:t>
      </w:r>
      <w:r>
        <w:rPr>
          <w:rStyle w:val="NormalTok"/>
        </w:rPr>
        <w:t xml:space="preserve">,</w:t>
      </w:r>
      <w:r>
        <w:rPr>
          <w:rStyle w:val="StringTok"/>
        </w:rPr>
        <w:t xml:space="preserve">"texto"</w:t>
      </w:r>
      <w:r>
        <w:rPr>
          <w:rStyle w:val="NormalTok"/>
        </w:rPr>
        <w:t xml:space="preserve">) </w:t>
      </w:r>
      <w:r>
        <w:rPr>
          <w:rStyle w:val="OperatorTok"/>
        </w:rPr>
        <w:t xml:space="preserve">%&gt;%</w:t>
      </w:r>
      <w:r>
        <w:br w:type="textWrapping"/>
      </w:r>
      <w:r>
        <w:rPr>
          <w:rStyle w:val="StringTok"/>
        </w:rPr>
        <w:t xml:space="preserve">  </w:t>
      </w:r>
      <w:r>
        <w:rPr>
          <w:rStyle w:val="NormalTok"/>
        </w:rPr>
        <w:t xml:space="preserve">quanteda</w:t>
      </w:r>
      <w:r>
        <w:rPr>
          <w:rStyle w:val="OperatorTok"/>
        </w:rPr>
        <w:t xml:space="preserve">::</w:t>
      </w:r>
      <w:r>
        <w:rPr>
          <w:rStyle w:val="KeywordTok"/>
        </w:rPr>
        <w:t xml:space="preserve">kwic</w:t>
      </w:r>
      <w:r>
        <w:rPr>
          <w:rStyle w:val="NormalTok"/>
        </w:rPr>
        <w:t xml:space="preserve">(</w:t>
      </w:r>
      <w:r>
        <w:rPr>
          <w:rStyle w:val="StringTok"/>
        </w:rPr>
        <w:t xml:space="preserve">"(?i)ader.ncia"</w:t>
      </w:r>
      <w:r>
        <w:rPr>
          <w:rStyle w:val="NormalTok"/>
        </w:rPr>
        <w:t xml:space="preserve">,</w:t>
      </w:r>
      <w:r>
        <w:rPr>
          <w:rStyle w:val="DataTypeTok"/>
        </w:rPr>
        <w:t xml:space="preserve">window =</w:t>
      </w:r>
      <w:r>
        <w:rPr>
          <w:rStyle w:val="NormalTok"/>
        </w:rPr>
        <w:t xml:space="preserve"> </w:t>
      </w:r>
      <w:r>
        <w:rPr>
          <w:rStyle w:val="DecValTok"/>
        </w:rPr>
        <w:t xml:space="preserve">20</w:t>
      </w:r>
      <w:r>
        <w:rPr>
          <w:rStyle w:val="NormalTok"/>
        </w:rPr>
        <w:t xml:space="preserve">,</w:t>
      </w:r>
      <w:r>
        <w:rPr>
          <w:rStyle w:val="DataTypeTok"/>
        </w:rPr>
        <w:t xml:space="preserve">valuetype =</w:t>
      </w:r>
      <w:r>
        <w:rPr>
          <w:rStyle w:val="NormalTok"/>
        </w:rPr>
        <w:t xml:space="preserve"> </w:t>
      </w:r>
      <w:r>
        <w:rPr>
          <w:rStyle w:val="StringTok"/>
        </w:rPr>
        <w:t xml:space="preserve">"regex"</w:t>
      </w:r>
      <w:r>
        <w:rPr>
          <w:rStyle w:val="NormalTok"/>
        </w:rPr>
        <w:t xml:space="preserve">) </w:t>
      </w:r>
      <w:r>
        <w:rPr>
          <w:rStyle w:val="OperatorTok"/>
        </w:rPr>
        <w:t xml:space="preserve">%&gt;%</w:t>
      </w:r>
      <w:r>
        <w:br w:type="textWrapping"/>
      </w:r>
      <w:r>
        <w:rPr>
          <w:rStyle w:val="StringTok"/>
        </w:rPr>
        <w:t xml:space="preserve">  </w:t>
      </w:r>
      <w:r>
        <w:rPr>
          <w:rStyle w:val="KeywordTok"/>
        </w:rPr>
        <w:t xml:space="preserve">as_tibble</w:t>
      </w:r>
      <w:r>
        <w:rPr>
          <w:rStyle w:val="NormalTok"/>
        </w:rPr>
        <w:t xml:space="preserve">()</w:t>
      </w:r>
    </w:p>
    <w:p>
      <w:pPr>
        <w:pStyle w:val="Heading1"/>
      </w:pPr>
      <w:bookmarkStart w:id="37" w:name="analise-exploratoria-de-dados"/>
      <w:bookmarkEnd w:id="37"/>
      <w:r>
        <w:t xml:space="preserve">Análise exploratória de dados</w:t>
      </w:r>
    </w:p>
    <w:p>
      <w:pPr>
        <w:pStyle w:val="FirstParagraph"/>
      </w:pPr>
      <w:r>
        <w:t xml:space="preserve">Realizado o trabalho de coleta, limpeza e organização dos dados, a etapa seguinte é conduzir a análise exploratória de dados (EDA na sigla em inglês). A análise exploratória de dados visa dar a conhecer a estrutura subjacente dos dados e expor um conjunto de informações acerca dos dados a fim de que a pesquisadora passa tomar passos adiante ou atrás no processo de análise. Igualmente, ela fornece um sumário descritivo. Segundo</w:t>
      </w:r>
      <w:r>
        <w:t xml:space="preserve"> </w:t>
      </w:r>
      <w:r>
        <w:t xml:space="preserve">(Pearson</w:t>
      </w:r>
      <w:r>
        <w:t xml:space="preserve"> </w:t>
      </w:r>
      <w:hyperlink w:anchor="ref-pearson2018exploratory">
        <w:r>
          <w:rPr>
            <w:rStyle w:val="Hyperlink"/>
          </w:rPr>
          <w:t xml:space="preserve">2018</w:t>
        </w:r>
      </w:hyperlink>
      <w:r>
        <w:t xml:space="preserve">)</w:t>
      </w:r>
      <w:r>
        <w:t xml:space="preserve">, a análise exploratória dos dados coletados sobre as reclamações ao STF busca responder as seguintes questões:</w:t>
      </w:r>
    </w:p>
    <w:p>
      <w:pPr>
        <w:pStyle w:val="Compact"/>
        <w:numPr>
          <w:numId w:val="1001"/>
          <w:ilvl w:val="0"/>
        </w:numPr>
      </w:pPr>
      <w:r>
        <w:t xml:space="preserve">Quantos registros a base de dados sobre reclamações contêm? (Isto é, quantas decisões do STF sobre reclamações estão sendo analisadas)</w:t>
      </w:r>
    </w:p>
    <w:p>
      <w:pPr>
        <w:pStyle w:val="Compact"/>
        <w:numPr>
          <w:numId w:val="1001"/>
          <w:ilvl w:val="0"/>
        </w:numPr>
      </w:pPr>
      <w:r>
        <w:t xml:space="preserve">Quantas colunas, i.e, variáveis, estão incluídas em cada um dos registros?</w:t>
      </w:r>
    </w:p>
    <w:p>
      <w:pPr>
        <w:pStyle w:val="Compact"/>
        <w:numPr>
          <w:numId w:val="1001"/>
          <w:ilvl w:val="0"/>
        </w:numPr>
      </w:pPr>
      <w:r>
        <w:t xml:space="preserve">Que tipo de variáveis são essas? (i.e. numéricas, categóricas, contínuas, discretas?)</w:t>
      </w:r>
    </w:p>
    <w:p>
      <w:pPr>
        <w:pStyle w:val="Compact"/>
        <w:numPr>
          <w:numId w:val="1001"/>
          <w:ilvl w:val="0"/>
        </w:numPr>
      </w:pPr>
      <w:r>
        <w:t xml:space="preserve">Esses dados foram todos observados? (i.e. há dados faltantes, há outliers?)</w:t>
      </w:r>
    </w:p>
    <w:p>
      <w:pPr>
        <w:pStyle w:val="Compact"/>
        <w:numPr>
          <w:numId w:val="1001"/>
          <w:ilvl w:val="0"/>
        </w:numPr>
      </w:pPr>
      <w:r>
        <w:t xml:space="preserve">As variáveis incluídas na base são aquelas que nós realmente estávamos esperando?</w:t>
      </w:r>
    </w:p>
    <w:p>
      <w:pPr>
        <w:pStyle w:val="Compact"/>
        <w:numPr>
          <w:numId w:val="1001"/>
          <w:ilvl w:val="0"/>
        </w:numPr>
      </w:pPr>
      <w:r>
        <w:t xml:space="preserve">Os valores contidos nas variáveis são consistentes?, i.e. número de categorias, categorias corretas etc, ?</w:t>
      </w:r>
    </w:p>
    <w:p>
      <w:pPr>
        <w:pStyle w:val="Compact"/>
        <w:numPr>
          <w:numId w:val="1001"/>
          <w:ilvl w:val="0"/>
        </w:numPr>
      </w:pPr>
      <w:r>
        <w:t xml:space="preserve">As associações entre as variáveis são aquelas que esperávamos?</w:t>
      </w:r>
      <w:r>
        <w:t xml:space="preserve"> </w:t>
      </w:r>
      <w:r>
        <w:t xml:space="preserve">7.1 Por exemplo, podemos esperar que o CPC 2015 elevou o número de procedência dos pedidos?</w:t>
      </w:r>
      <w:r>
        <w:t xml:space="preserve"> </w:t>
      </w:r>
      <w:r>
        <w:t xml:space="preserve">7.2 Podemos esperar diferenças entre os ministros quanto ao número de casos procedentes ou não?</w:t>
      </w:r>
    </w:p>
    <w:p>
      <w:pPr>
        <w:pStyle w:val="FirstParagraph"/>
      </w:pPr>
      <w:r>
        <w:t xml:space="preserve">É importante destacar que a análise exploratória é útil para verificar a associação entre as variáveis, particularmente entre as variáveis preditoras e a variável resposta. Inclusive iremos realizar alguns testes de associação, e.g, chi-quadrado, de força dessas associações (WOE) e mesmo capacidade preditiva das variáveis explicativas. No entanto, é fundamental tomar em conta que os testes de associação e de significância, tal como o teste do chi-quadrado e o t-test, não informam nada sobre o efeito marginal de cada uma das variáveis explicativas sobre a variável resposta. Em pesquisas experimentais, isso é perfeitamente possível porque o pesquisador possui controle preciso sobre os fatores que causam ou modificam o resultado obtido. Por sua vez, as pesquisas em ciências sociais se caracterizam por serem observacionais e a pesquisadora não possui controle apriorístico sobre o efeito de uma variável sobre a outra. Ela precisa precisa considerar outros fatores que afetam o resultado para assim isolar o efeito de cada uma das variáveis explicativas sobre o resultado</w:t>
      </w:r>
      <w:r>
        <w:t xml:space="preserve">(Silva</w:t>
      </w:r>
      <w:r>
        <w:t xml:space="preserve"> </w:t>
      </w:r>
      <w:hyperlink w:anchor="ref-silva2018desenho">
        <w:r>
          <w:rPr>
            <w:rStyle w:val="Hyperlink"/>
          </w:rPr>
          <w:t xml:space="preserve">2018</w:t>
        </w:r>
      </w:hyperlink>
      <w:r>
        <w:t xml:space="preserve">)</w:t>
      </w:r>
      <w:r>
        <w:t xml:space="preserve">.</w:t>
      </w:r>
    </w:p>
    <w:p>
      <w:pPr>
        <w:pStyle w:val="BodyText"/>
      </w:pPr>
      <w:r>
        <w:t xml:space="preserve">Na pesquisa em tela, estamos diante de dados observacionais. O esforço é dirigido em identificar todos os possíveis fatores que influenciam a resposta judicial ao pedido. Nesse sentido, os testes de associação bivariados são inadequados porque irão superdimensionar o efeito de uma variável sobre a outra. A tarefa, a qual será executada na próxima seção, será de isolar o efeito de cada uma das variáveis explicativas sobre a variável resposta: decisão judicial. Com efeito, podemos supor que o ministro A julgará diferentemente o pedido de reclamação quando se tratar de uma alegada violação a uma súmula do STF do que quando se tratar de uma violaçã a uma decisão inter partes ou que uma reclamação contra decisão da justiça do trabalho tem maior probabilidade de ter uma resposta favorável quando o ministro é fulano do que quando este é beltrano. Esse tipo de controle somente é posssível realizar por meio das técnicas de regressão, pois o objetivo destas é justamente isolar o efeito de cada uma das variáveis sobre os resultado.</w:t>
      </w:r>
    </w:p>
    <w:p>
      <w:pPr>
        <w:pStyle w:val="Heading2"/>
      </w:pPr>
      <w:bookmarkStart w:id="38" w:name="estatisticas-das-variaveis"/>
      <w:bookmarkEnd w:id="38"/>
      <w:r>
        <w:t xml:space="preserve">Estatísticas das variáveis</w:t>
      </w:r>
    </w:p>
    <w:p>
      <w:pPr>
        <w:pStyle w:val="SourceCode"/>
      </w:pPr>
      <w:r>
        <w:rPr>
          <w:rStyle w:val="NormalTok"/>
        </w:rPr>
        <w:t xml:space="preserve">rcl_dataset &lt;-</w:t>
      </w:r>
      <w:r>
        <w:rPr>
          <w:rStyle w:val="StringTok"/>
        </w:rPr>
        <w:t xml:space="preserve"> </w:t>
      </w:r>
      <w:r>
        <w:rPr>
          <w:rStyle w:val="KeywordTok"/>
        </w:rPr>
        <w:t xml:space="preserve">readRDS</w:t>
      </w:r>
      <w:r>
        <w:rPr>
          <w:rStyle w:val="NormalTok"/>
        </w:rPr>
        <w:t xml:space="preserve">(</w:t>
      </w:r>
      <w:r>
        <w:rPr>
          <w:rStyle w:val="StringTok"/>
        </w:rPr>
        <w:t xml:space="preserve">"../data/rcl_dataset.rds"</w:t>
      </w:r>
      <w:r>
        <w:rPr>
          <w:rStyle w:val="NormalTok"/>
        </w:rPr>
        <w:t xml:space="preserve">)</w:t>
      </w:r>
      <w:r>
        <w:br w:type="textWrapping"/>
      </w:r>
      <w:r>
        <w:rPr>
          <w:rStyle w:val="NormalTok"/>
        </w:rPr>
        <w:t xml:space="preserve">(</w:t>
      </w:r>
      <w:r>
        <w:br w:type="textWrapping"/>
      </w:r>
      <w:r>
        <w:rPr>
          <w:rStyle w:val="NormalTok"/>
        </w:rPr>
        <w:t xml:space="preserve">  descricao1 &lt;-</w:t>
      </w:r>
      <w:r>
        <w:rPr>
          <w:rStyle w:val="StringTok"/>
        </w:rPr>
        <w:t xml:space="preserve"> </w:t>
      </w:r>
      <w:r>
        <w:rPr>
          <w:rStyle w:val="KeywordTok"/>
        </w:rPr>
        <w:t xml:space="preserve">ExpData</w:t>
      </w:r>
      <w:r>
        <w:rPr>
          <w:rStyle w:val="NormalTok"/>
        </w:rPr>
        <w:t xml:space="preserve">(rcl_dataset,</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"Descrições"</w:t>
      </w:r>
      <w:r>
        <w:rPr>
          <w:rStyle w:val="NormalTok"/>
        </w:rPr>
        <w:t xml:space="preserve">,</w:t>
      </w:r>
      <w:r>
        <w:rPr>
          <w:rStyle w:val="StringTok"/>
        </w:rPr>
        <w:t xml:space="preserve">"Registros"</w:t>
      </w:r>
      <w:r>
        <w:rPr>
          <w:rStyle w:val="NormalTok"/>
        </w:rPr>
        <w:t xml:space="preserve">))</w:t>
      </w:r>
      <w:r>
        <w:br w:type="textWrapping"/>
      </w:r>
      <w:r>
        <w:rPr>
          <w:rStyle w:val="NormalTok"/>
        </w:rPr>
        <w:t xml:space="preserve">)</w:t>
      </w:r>
    </w:p>
    <w:p>
      <w:pPr>
        <w:pStyle w:val="SourceCode"/>
      </w:pPr>
      <w:r>
        <w:rPr>
          <w:rStyle w:val="VerbatimChar"/>
        </w:rPr>
        <w:t xml:space="preserve">##                                   Descrições   Registros</w:t>
      </w:r>
      <w:r>
        <w:br w:type="textWrapping"/>
      </w:r>
      <w:r>
        <w:rPr>
          <w:rStyle w:val="VerbatimChar"/>
        </w:rPr>
        <w:t xml:space="preserve">## 1                         Sample size (Nrow)        6370</w:t>
      </w:r>
      <w:r>
        <w:br w:type="textWrapping"/>
      </w:r>
      <w:r>
        <w:rPr>
          <w:rStyle w:val="VerbatimChar"/>
        </w:rPr>
        <w:t xml:space="preserve">## 2                    No. of Variables (Ncol)          18</w:t>
      </w:r>
      <w:r>
        <w:br w:type="textWrapping"/>
      </w:r>
      <w:r>
        <w:rPr>
          <w:rStyle w:val="VerbatimChar"/>
        </w:rPr>
        <w:t xml:space="preserve">## 3                   No. of Numeric Variables           0</w:t>
      </w:r>
      <w:r>
        <w:br w:type="textWrapping"/>
      </w:r>
      <w:r>
        <w:rPr>
          <w:rStyle w:val="VerbatimChar"/>
        </w:rPr>
        <w:t xml:space="preserve">## 4                    No. of Factor Variables          15</w:t>
      </w:r>
      <w:r>
        <w:br w:type="textWrapping"/>
      </w:r>
      <w:r>
        <w:rPr>
          <w:rStyle w:val="VerbatimChar"/>
        </w:rPr>
        <w:t xml:space="preserve">## 5                      No. of Text Variables           1</w:t>
      </w:r>
      <w:r>
        <w:br w:type="textWrapping"/>
      </w:r>
      <w:r>
        <w:rPr>
          <w:rStyle w:val="VerbatimChar"/>
        </w:rPr>
        <w:t xml:space="preserve">## 6                   No. of Logical Variables           0</w:t>
      </w:r>
      <w:r>
        <w:br w:type="textWrapping"/>
      </w:r>
      <w:r>
        <w:rPr>
          <w:rStyle w:val="VerbatimChar"/>
        </w:rPr>
        <w:t xml:space="preserve">## 7                      No. of Date Variables           2</w:t>
      </w:r>
      <w:r>
        <w:br w:type="textWrapping"/>
      </w:r>
      <w:r>
        <w:rPr>
          <w:rStyle w:val="VerbatimChar"/>
        </w:rPr>
        <w:t xml:space="preserve">## 8   No. of Zero variance Variables (Uniform)           0</w:t>
      </w:r>
      <w:r>
        <w:br w:type="textWrapping"/>
      </w:r>
      <w:r>
        <w:rPr>
          <w:rStyle w:val="VerbatimChar"/>
        </w:rPr>
        <w:t xml:space="preserve">## 9      %. of Variables having complete cases 88.89% (16)</w:t>
      </w:r>
      <w:r>
        <w:br w:type="textWrapping"/>
      </w:r>
      <w:r>
        <w:rPr>
          <w:rStyle w:val="VerbatimChar"/>
        </w:rPr>
        <w:t xml:space="preserve">## 10 %. of Variables having &lt;50% missing cases  11.11% (2)</w:t>
      </w:r>
      <w:r>
        <w:br w:type="textWrapping"/>
      </w:r>
      <w:r>
        <w:rPr>
          <w:rStyle w:val="VerbatimChar"/>
        </w:rPr>
        <w:t xml:space="preserve">## 11 %. of Variables having &gt;50% missing cases      0% (0)</w:t>
      </w:r>
      <w:r>
        <w:br w:type="textWrapping"/>
      </w:r>
      <w:r>
        <w:rPr>
          <w:rStyle w:val="VerbatimChar"/>
        </w:rPr>
        <w:t xml:space="preserve">## 12 %. of Variables having &gt;90% missing cases      0% (0)</w:t>
      </w:r>
    </w:p>
    <w:p>
      <w:pPr>
        <w:pStyle w:val="SourceCode"/>
      </w:pPr>
      <w:r>
        <w:rPr>
          <w:rStyle w:val="NormalTok"/>
        </w:rPr>
        <w:t xml:space="preserve">(</w:t>
      </w:r>
      <w:r>
        <w:br w:type="textWrapping"/>
      </w:r>
      <w:r>
        <w:rPr>
          <w:rStyle w:val="NormalTok"/>
        </w:rPr>
        <w:t xml:space="preserve">descricao2&lt;-</w:t>
      </w:r>
      <w:r>
        <w:rPr>
          <w:rStyle w:val="KeywordTok"/>
        </w:rPr>
        <w:t xml:space="preserve">ExpData</w:t>
      </w:r>
      <w:r>
        <w:rPr>
          <w:rStyle w:val="NormalTok"/>
        </w:rPr>
        <w:t xml:space="preserve">(rcl_dataset,</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"Nome da variável"</w:t>
      </w:r>
      <w:r>
        <w:rPr>
          <w:rStyle w:val="NormalTok"/>
        </w:rPr>
        <w:t xml:space="preserve">,</w:t>
      </w:r>
      <w:r>
        <w:rPr>
          <w:rStyle w:val="StringTok"/>
        </w:rPr>
        <w:t xml:space="preserve">"Tipo de variável"</w:t>
      </w:r>
      <w:r>
        <w:rPr>
          <w:rStyle w:val="NormalTok"/>
        </w:rPr>
        <w:t xml:space="preserve">,</w:t>
      </w:r>
      <w:r>
        <w:rPr>
          <w:rStyle w:val="StringTok"/>
        </w:rPr>
        <w:t xml:space="preserve">"% dados faltantes"</w:t>
      </w:r>
      <w:r>
        <w:rPr>
          <w:rStyle w:val="NormalTok"/>
        </w:rPr>
        <w:t xml:space="preserve">,</w:t>
      </w:r>
      <w:r>
        <w:rPr>
          <w:rStyle w:val="StringTok"/>
        </w:rPr>
        <w:t xml:space="preserve">"No. valores únicos"</w:t>
      </w:r>
      <w:r>
        <w:rPr>
          <w:rStyle w:val="NormalTok"/>
        </w:rPr>
        <w:t xml:space="preserve">))</w:t>
      </w:r>
      <w:r>
        <w:br w:type="textWrapping"/>
      </w:r>
      <w:r>
        <w:rPr>
          <w:rStyle w:val="NormalTok"/>
        </w:rPr>
        <w:t xml:space="preserve">)</w:t>
      </w:r>
    </w:p>
    <w:p>
      <w:pPr>
        <w:pStyle w:val="SourceCode"/>
      </w:pPr>
      <w:r>
        <w:rPr>
          <w:rStyle w:val="VerbatimChar"/>
        </w:rPr>
        <w:t xml:space="preserve">##      Nome da variável Tipo de variável % dados faltantes</w:t>
      </w:r>
      <w:r>
        <w:br w:type="textWrapping"/>
      </w:r>
      <w:r>
        <w:rPr>
          <w:rStyle w:val="VerbatimChar"/>
        </w:rPr>
        <w:t xml:space="preserve">## 1          incidente*        character                 0</w:t>
      </w:r>
      <w:r>
        <w:br w:type="textWrapping"/>
      </w:r>
      <w:r>
        <w:rPr>
          <w:rStyle w:val="VerbatimChar"/>
        </w:rPr>
        <w:t xml:space="preserve">## 2    data_andamento**             Date                 0</w:t>
      </w:r>
      <w:r>
        <w:br w:type="textWrapping"/>
      </w:r>
      <w:r>
        <w:rPr>
          <w:rStyle w:val="VerbatimChar"/>
        </w:rPr>
        <w:t xml:space="preserve">## 3            decisao*           factor                 0</w:t>
      </w:r>
      <w:r>
        <w:br w:type="textWrapping"/>
      </w:r>
      <w:r>
        <w:rPr>
          <w:rStyle w:val="VerbatimChar"/>
        </w:rPr>
        <w:t xml:space="preserve">## 4             agravo*           factor                 0</w:t>
      </w:r>
      <w:r>
        <w:br w:type="textWrapping"/>
      </w:r>
      <w:r>
        <w:rPr>
          <w:rStyle w:val="VerbatimChar"/>
        </w:rPr>
        <w:t xml:space="preserve">## 5     orgao_julgador*           factor                 0</w:t>
      </w:r>
      <w:r>
        <w:br w:type="textWrapping"/>
      </w:r>
      <w:r>
        <w:rPr>
          <w:rStyle w:val="VerbatimChar"/>
        </w:rPr>
        <w:t xml:space="preserve">## 6           novo_cpc*           factor                 0</w:t>
      </w:r>
      <w:r>
        <w:br w:type="textWrapping"/>
      </w:r>
      <w:r>
        <w:rPr>
          <w:rStyle w:val="VerbatimChar"/>
        </w:rPr>
        <w:t xml:space="preserve">## 7                adc*           factor                 0</w:t>
      </w:r>
      <w:r>
        <w:br w:type="textWrapping"/>
      </w:r>
      <w:r>
        <w:rPr>
          <w:rStyle w:val="VerbatimChar"/>
        </w:rPr>
        <w:t xml:space="preserve">## 8                adi*           factor                 0</w:t>
      </w:r>
      <w:r>
        <w:br w:type="textWrapping"/>
      </w:r>
      <w:r>
        <w:rPr>
          <w:rStyle w:val="VerbatimChar"/>
        </w:rPr>
        <w:t xml:space="preserve">## 9               adpf*           factor                 0</w:t>
      </w:r>
      <w:r>
        <w:br w:type="textWrapping"/>
      </w:r>
      <w:r>
        <w:rPr>
          <w:rStyle w:val="VerbatimChar"/>
        </w:rPr>
        <w:t xml:space="preserve">## 10                re*           factor                 0</w:t>
      </w:r>
      <w:r>
        <w:br w:type="textWrapping"/>
      </w:r>
      <w:r>
        <w:rPr>
          <w:rStyle w:val="VerbatimChar"/>
        </w:rPr>
        <w:t xml:space="preserve">## 11            sumula*           factor                 0</w:t>
      </w:r>
      <w:r>
        <w:br w:type="textWrapping"/>
      </w:r>
      <w:r>
        <w:rPr>
          <w:rStyle w:val="VerbatimChar"/>
        </w:rPr>
        <w:t xml:space="preserve">## 12           assunto*           factor              0.02</w:t>
      </w:r>
      <w:r>
        <w:br w:type="textWrapping"/>
      </w:r>
      <w:r>
        <w:rPr>
          <w:rStyle w:val="VerbatimChar"/>
        </w:rPr>
        <w:t xml:space="preserve">## 13          segmento*           factor                 0</w:t>
      </w:r>
      <w:r>
        <w:br w:type="textWrapping"/>
      </w:r>
      <w:r>
        <w:rPr>
          <w:rStyle w:val="VerbatimChar"/>
        </w:rPr>
        <w:t xml:space="preserve">## 14         instancia*           factor                 0</w:t>
      </w:r>
      <w:r>
        <w:br w:type="textWrapping"/>
      </w:r>
      <w:r>
        <w:rPr>
          <w:rStyle w:val="VerbatimChar"/>
        </w:rPr>
        <w:t xml:space="preserve">## 15              area*           factor              0.01</w:t>
      </w:r>
      <w:r>
        <w:br w:type="textWrapping"/>
      </w:r>
      <w:r>
        <w:rPr>
          <w:rStyle w:val="VerbatimChar"/>
        </w:rPr>
        <w:t xml:space="preserve">## 16         paradigma*           factor                 0</w:t>
      </w:r>
      <w:r>
        <w:br w:type="textWrapping"/>
      </w:r>
      <w:r>
        <w:rPr>
          <w:rStyle w:val="VerbatimChar"/>
        </w:rPr>
        <w:t xml:space="preserve">## 17 efeito_vinculante*           factor                 0</w:t>
      </w:r>
      <w:r>
        <w:br w:type="textWrapping"/>
      </w:r>
      <w:r>
        <w:rPr>
          <w:rStyle w:val="VerbatimChar"/>
        </w:rPr>
        <w:t xml:space="preserve">## 18    data_autuacao**             Date                 0</w:t>
      </w:r>
      <w:r>
        <w:br w:type="textWrapping"/>
      </w:r>
      <w:r>
        <w:rPr>
          <w:rStyle w:val="VerbatimChar"/>
        </w:rPr>
        <w:t xml:space="preserve">##    No. valores únicos</w:t>
      </w:r>
      <w:r>
        <w:br w:type="textWrapping"/>
      </w:r>
      <w:r>
        <w:rPr>
          <w:rStyle w:val="VerbatimChar"/>
        </w:rPr>
        <w:t xml:space="preserve">## 1                5479</w:t>
      </w:r>
      <w:r>
        <w:br w:type="textWrapping"/>
      </w:r>
      <w:r>
        <w:rPr>
          <w:rStyle w:val="VerbatimChar"/>
        </w:rPr>
        <w:t xml:space="preserve">## 2                1109</w:t>
      </w:r>
      <w:r>
        <w:br w:type="textWrapping"/>
      </w:r>
      <w:r>
        <w:rPr>
          <w:rStyle w:val="VerbatimChar"/>
        </w:rPr>
        <w:t xml:space="preserve">## 3                   2</w:t>
      </w:r>
      <w:r>
        <w:br w:type="textWrapping"/>
      </w:r>
      <w:r>
        <w:rPr>
          <w:rStyle w:val="VerbatimChar"/>
        </w:rPr>
        <w:t xml:space="preserve">## 4                   2</w:t>
      </w:r>
      <w:r>
        <w:br w:type="textWrapping"/>
      </w:r>
      <w:r>
        <w:rPr>
          <w:rStyle w:val="VerbatimChar"/>
        </w:rPr>
        <w:t xml:space="preserve">## 5                  13</w:t>
      </w:r>
      <w:r>
        <w:br w:type="textWrapping"/>
      </w:r>
      <w:r>
        <w:rPr>
          <w:rStyle w:val="VerbatimChar"/>
        </w:rPr>
        <w:t xml:space="preserve">## 6                   2</w:t>
      </w:r>
      <w:r>
        <w:br w:type="textWrapping"/>
      </w:r>
      <w:r>
        <w:rPr>
          <w:rStyle w:val="VerbatimChar"/>
        </w:rPr>
        <w:t xml:space="preserve">## 7                   2</w:t>
      </w:r>
      <w:r>
        <w:br w:type="textWrapping"/>
      </w:r>
      <w:r>
        <w:rPr>
          <w:rStyle w:val="VerbatimChar"/>
        </w:rPr>
        <w:t xml:space="preserve">## 8                   2</w:t>
      </w:r>
      <w:r>
        <w:br w:type="textWrapping"/>
      </w:r>
      <w:r>
        <w:rPr>
          <w:rStyle w:val="VerbatimChar"/>
        </w:rPr>
        <w:t xml:space="preserve">## 9                   2</w:t>
      </w:r>
      <w:r>
        <w:br w:type="textWrapping"/>
      </w:r>
      <w:r>
        <w:rPr>
          <w:rStyle w:val="VerbatimChar"/>
        </w:rPr>
        <w:t xml:space="preserve">## 10                  2</w:t>
      </w:r>
      <w:r>
        <w:br w:type="textWrapping"/>
      </w:r>
      <w:r>
        <w:rPr>
          <w:rStyle w:val="VerbatimChar"/>
        </w:rPr>
        <w:t xml:space="preserve">## 11                  2</w:t>
      </w:r>
      <w:r>
        <w:br w:type="textWrapping"/>
      </w:r>
      <w:r>
        <w:rPr>
          <w:rStyle w:val="VerbatimChar"/>
        </w:rPr>
        <w:t xml:space="preserve">## 12                  9</w:t>
      </w:r>
      <w:r>
        <w:br w:type="textWrapping"/>
      </w:r>
      <w:r>
        <w:rPr>
          <w:rStyle w:val="VerbatimChar"/>
        </w:rPr>
        <w:t xml:space="preserve">## 13                  5</w:t>
      </w:r>
      <w:r>
        <w:br w:type="textWrapping"/>
      </w:r>
      <w:r>
        <w:rPr>
          <w:rStyle w:val="VerbatimChar"/>
        </w:rPr>
        <w:t xml:space="preserve">## 14                  3</w:t>
      </w:r>
      <w:r>
        <w:br w:type="textWrapping"/>
      </w:r>
      <w:r>
        <w:rPr>
          <w:rStyle w:val="VerbatimChar"/>
        </w:rPr>
        <w:t xml:space="preserve">## 15                 17</w:t>
      </w:r>
      <w:r>
        <w:br w:type="textWrapping"/>
      </w:r>
      <w:r>
        <w:rPr>
          <w:rStyle w:val="VerbatimChar"/>
        </w:rPr>
        <w:t xml:space="preserve">## 16                  4</w:t>
      </w:r>
      <w:r>
        <w:br w:type="textWrapping"/>
      </w:r>
      <w:r>
        <w:rPr>
          <w:rStyle w:val="VerbatimChar"/>
        </w:rPr>
        <w:t xml:space="preserve">## 17                  2</w:t>
      </w:r>
      <w:r>
        <w:br w:type="textWrapping"/>
      </w:r>
      <w:r>
        <w:rPr>
          <w:rStyle w:val="VerbatimChar"/>
        </w:rPr>
        <w:t xml:space="preserve">## 18               2015</w:t>
      </w:r>
    </w:p>
    <w:p>
      <w:pPr>
        <w:pStyle w:val="SourceCode"/>
      </w:pPr>
      <w:r>
        <w:rPr>
          <w:rStyle w:val="NormalTok"/>
        </w:rPr>
        <w:t xml:space="preserve">(</w:t>
      </w:r>
      <w:r>
        <w:br w:type="textWrapping"/>
      </w:r>
      <w:r>
        <w:rPr>
          <w:rStyle w:val="NormalTok"/>
        </w:rPr>
        <w:t xml:space="preserve">frequencias &lt;-</w:t>
      </w:r>
      <w:r>
        <w:rPr>
          <w:rStyle w:val="StringTok"/>
        </w:rPr>
        <w:t xml:space="preserve"> </w:t>
      </w:r>
      <w:r>
        <w:rPr>
          <w:rStyle w:val="KeywordTok"/>
        </w:rPr>
        <w:t xml:space="preserve">ExpCTable</w:t>
      </w:r>
      <w:r>
        <w:rPr>
          <w:rStyle w:val="NormalTok"/>
        </w:rPr>
        <w:t xml:space="preserve">(rcl_dataset,</w:t>
      </w:r>
      <w:r>
        <w:rPr>
          <w:rStyle w:val="DataTypeTok"/>
        </w:rPr>
        <w:t xml:space="preserve">Target=</w:t>
      </w:r>
      <w:r>
        <w:rPr>
          <w:rStyle w:val="StringTok"/>
        </w:rPr>
        <w:t xml:space="preserve">"decisao"</w:t>
      </w:r>
      <w:r>
        <w:rPr>
          <w:rStyle w:val="NormalTok"/>
        </w:rPr>
        <w:t xml:space="preserve">,</w:t>
      </w:r>
      <w:r>
        <w:rPr>
          <w:rStyle w:val="DataTypeTok"/>
        </w:rPr>
        <w:t xml:space="preserve">margin=</w:t>
      </w:r>
      <w:r>
        <w:rPr>
          <w:rStyle w:val="DecValTok"/>
        </w:rPr>
        <w:t xml:space="preserve">1</w:t>
      </w:r>
      <w:r>
        <w:rPr>
          <w:rStyle w:val="NormalTok"/>
        </w:rPr>
        <w:t xml:space="preserve">,</w:t>
      </w:r>
      <w:r>
        <w:rPr>
          <w:rStyle w:val="DataTypeTok"/>
        </w:rPr>
        <w:t xml:space="preserve">clim=</w:t>
      </w:r>
      <w:r>
        <w:rPr>
          <w:rStyle w:val="DecValTok"/>
        </w:rPr>
        <w:t xml:space="preserve">10</w:t>
      </w:r>
      <w:r>
        <w:rPr>
          <w:rStyle w:val="NormalTok"/>
        </w:rPr>
        <w:t xml:space="preserve">,</w:t>
      </w:r>
      <w:r>
        <w:rPr>
          <w:rStyle w:val="DataTypeTok"/>
        </w:rPr>
        <w:t xml:space="preserve">nlim=</w:t>
      </w:r>
      <w:r>
        <w:rPr>
          <w:rStyle w:val="OtherTok"/>
        </w:rPr>
        <w:t xml:space="preserve">NULL</w:t>
      </w:r>
      <w:r>
        <w:rPr>
          <w:rStyle w:val="NormalTok"/>
        </w:rPr>
        <w:t xml:space="preserve">,</w:t>
      </w:r>
      <w:r>
        <w:rPr>
          <w:rStyle w:val="DataTypeTok"/>
        </w:rPr>
        <w:t xml:space="preserve">round=</w:t>
      </w:r>
      <w:r>
        <w:rPr>
          <w:rStyle w:val="DecValTok"/>
        </w:rPr>
        <w:t xml:space="preserve">2</w:t>
      </w:r>
      <w:r>
        <w:rPr>
          <w:rStyle w:val="NormalTok"/>
        </w:rPr>
        <w:t xml:space="preserve">,</w:t>
      </w:r>
      <w:r>
        <w:rPr>
          <w:rStyle w:val="DataTypeTok"/>
        </w:rPr>
        <w:t xml:space="preserve">bin=</w:t>
      </w:r>
      <w:r>
        <w:rPr>
          <w:rStyle w:val="OtherTok"/>
        </w:rPr>
        <w:t xml:space="preserve">NULL</w:t>
      </w:r>
      <w:r>
        <w:rPr>
          <w:rStyle w:val="NormalTok"/>
        </w:rPr>
        <w:t xml:space="preserve">,</w:t>
      </w:r>
      <w:r>
        <w:rPr>
          <w:rStyle w:val="DataTypeTok"/>
        </w:rPr>
        <w:t xml:space="preserve">per=</w:t>
      </w:r>
      <w:r>
        <w:rPr>
          <w:rStyle w:val="NormalTok"/>
        </w:rPr>
        <w:t xml:space="preserve">T) </w:t>
      </w:r>
      <w:r>
        <w:rPr>
          <w:rStyle w:val="OperatorTok"/>
        </w:rPr>
        <w:t xml:space="preserve">%&gt;%</w:t>
      </w:r>
      <w:r>
        <w:rPr>
          <w:rStyle w:val="StringTok"/>
        </w:rPr>
        <w:t xml:space="preserve"> </w:t>
      </w:r>
      <w:r>
        <w:br w:type="textWrapping"/>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"Variável"</w:t>
      </w:r>
      <w:r>
        <w:rPr>
          <w:rStyle w:val="NormalTok"/>
        </w:rPr>
        <w:t xml:space="preserve">,</w:t>
      </w:r>
      <w:r>
        <w:rPr>
          <w:rStyle w:val="StringTok"/>
        </w:rPr>
        <w:t xml:space="preserve">"Categoria"</w:t>
      </w:r>
      <w:r>
        <w:rPr>
          <w:rStyle w:val="NormalTok"/>
        </w:rPr>
        <w:t xml:space="preserve">,</w:t>
      </w:r>
      <w:r>
        <w:rPr>
          <w:rStyle w:val="StringTok"/>
        </w:rPr>
        <w:t xml:space="preserve">"Número","</w:t>
      </w:r>
      <w:r>
        <w:rPr>
          <w:rStyle w:val="NormalTok"/>
        </w:rPr>
        <w:t xml:space="preserve">decisao</w:t>
      </w:r>
      <w:r>
        <w:rPr>
          <w:rStyle w:val="OperatorTok"/>
        </w:rPr>
        <w:t xml:space="preserve">:</w:t>
      </w:r>
      <w:r>
        <w:rPr>
          <w:rStyle w:val="NormalTok"/>
        </w:rPr>
        <w:t xml:space="preserve">improcedente</w:t>
      </w:r>
      <w:r>
        <w:rPr>
          <w:rStyle w:val="StringTok"/>
        </w:rPr>
        <w:t xml:space="preserve">","</w:t>
      </w:r>
      <w:r>
        <w:rPr>
          <w:rStyle w:val="NormalTok"/>
        </w:rPr>
        <w:t xml:space="preserve">decisao</w:t>
      </w:r>
      <w:r>
        <w:rPr>
          <w:rStyle w:val="OperatorTok"/>
        </w:rPr>
        <w:t xml:space="preserve">:</w:t>
      </w:r>
      <w:r>
        <w:rPr>
          <w:rStyle w:val="NormalTok"/>
        </w:rPr>
        <w:t xml:space="preserve">procedente</w:t>
      </w:r>
      <w:r>
        <w:rPr>
          <w:rStyle w:val="StringTok"/>
        </w:rPr>
        <w:t xml:space="preserve">","</w:t>
      </w:r>
      <w:r>
        <w:rPr>
          <w:rStyle w:val="NormalTok"/>
        </w:rPr>
        <w:t xml:space="preserve">TOTAL</w:t>
      </w:r>
      <w:r>
        <w:rPr>
          <w:rStyle w:val="StringTok"/>
        </w:rPr>
        <w:t xml:space="preserve">"))</w:t>
      </w:r>
      <w:r>
        <w:br w:type="textWrapping"/>
      </w:r>
      <w:r>
        <w:rPr>
          <w:rStyle w:val="StringTok"/>
        </w:rPr>
        <w:t xml:space="preserve">)</w:t>
      </w:r>
    </w:p>
    <w:p>
      <w:pPr>
        <w:pStyle w:val="SourceCode"/>
      </w:pPr>
      <w:r>
        <w:rPr>
          <w:rStyle w:val="VerbatimChar"/>
        </w:rPr>
        <w:t xml:space="preserve">##             Variável                      Categoria Número</w:t>
      </w:r>
      <w:r>
        <w:br w:type="textWrapping"/>
      </w:r>
      <w:r>
        <w:rPr>
          <w:rStyle w:val="VerbatimChar"/>
        </w:rPr>
        <w:t xml:space="preserve">## 1             agravo                            não     nn</w:t>
      </w:r>
      <w:r>
        <w:br w:type="textWrapping"/>
      </w:r>
      <w:r>
        <w:rPr>
          <w:rStyle w:val="VerbatimChar"/>
        </w:rPr>
        <w:t xml:space="preserve">## 2             agravo                            sim     nn</w:t>
      </w:r>
      <w:r>
        <w:br w:type="textWrapping"/>
      </w:r>
      <w:r>
        <w:rPr>
          <w:rStyle w:val="VerbatimChar"/>
        </w:rPr>
        <w:t xml:space="preserve">## 3             agravo                          TOTAL     nn</w:t>
      </w:r>
      <w:r>
        <w:br w:type="textWrapping"/>
      </w:r>
      <w:r>
        <w:rPr>
          <w:rStyle w:val="VerbatimChar"/>
        </w:rPr>
        <w:t xml:space="preserve">## 4             agravo                            não      %</w:t>
      </w:r>
      <w:r>
        <w:br w:type="textWrapping"/>
      </w:r>
      <w:r>
        <w:rPr>
          <w:rStyle w:val="VerbatimChar"/>
        </w:rPr>
        <w:t xml:space="preserve">## 5             agravo                            sim      %</w:t>
      </w:r>
      <w:r>
        <w:br w:type="textWrapping"/>
      </w:r>
      <w:r>
        <w:rPr>
          <w:rStyle w:val="VerbatimChar"/>
        </w:rPr>
        <w:t xml:space="preserve">## 6             agravo                          TOTAL      %</w:t>
      </w:r>
      <w:r>
        <w:br w:type="textWrapping"/>
      </w:r>
      <w:r>
        <w:rPr>
          <w:rStyle w:val="VerbatimChar"/>
        </w:rPr>
        <w:t xml:space="preserve">## 7           novo_cpc                       CPC/1973     nn</w:t>
      </w:r>
      <w:r>
        <w:br w:type="textWrapping"/>
      </w:r>
      <w:r>
        <w:rPr>
          <w:rStyle w:val="VerbatimChar"/>
        </w:rPr>
        <w:t xml:space="preserve">## 8           novo_cpc                       CPC/2015     nn</w:t>
      </w:r>
      <w:r>
        <w:br w:type="textWrapping"/>
      </w:r>
      <w:r>
        <w:rPr>
          <w:rStyle w:val="VerbatimChar"/>
        </w:rPr>
        <w:t xml:space="preserve">## 9           novo_cpc                          TOTAL     nn</w:t>
      </w:r>
      <w:r>
        <w:br w:type="textWrapping"/>
      </w:r>
      <w:r>
        <w:rPr>
          <w:rStyle w:val="VerbatimChar"/>
        </w:rPr>
        <w:t xml:space="preserve">## 10          novo_cpc                       CPC/1973      %</w:t>
      </w:r>
      <w:r>
        <w:br w:type="textWrapping"/>
      </w:r>
      <w:r>
        <w:rPr>
          <w:rStyle w:val="VerbatimChar"/>
        </w:rPr>
        <w:t xml:space="preserve">## 11          novo_cpc                       CPC/2015      %</w:t>
      </w:r>
      <w:r>
        <w:br w:type="textWrapping"/>
      </w:r>
      <w:r>
        <w:rPr>
          <w:rStyle w:val="VerbatimChar"/>
        </w:rPr>
        <w:t xml:space="preserve">## 12          novo_cpc                          TOTAL      %</w:t>
      </w:r>
      <w:r>
        <w:br w:type="textWrapping"/>
      </w:r>
      <w:r>
        <w:rPr>
          <w:rStyle w:val="VerbatimChar"/>
        </w:rPr>
        <w:t xml:space="preserve">## 13               adc                            não     nn</w:t>
      </w:r>
      <w:r>
        <w:br w:type="textWrapping"/>
      </w:r>
      <w:r>
        <w:rPr>
          <w:rStyle w:val="VerbatimChar"/>
        </w:rPr>
        <w:t xml:space="preserve">## 14               adc                            sim     nn</w:t>
      </w:r>
      <w:r>
        <w:br w:type="textWrapping"/>
      </w:r>
      <w:r>
        <w:rPr>
          <w:rStyle w:val="VerbatimChar"/>
        </w:rPr>
        <w:t xml:space="preserve">## 15               adc                          TOTAL     nn</w:t>
      </w:r>
      <w:r>
        <w:br w:type="textWrapping"/>
      </w:r>
      <w:r>
        <w:rPr>
          <w:rStyle w:val="VerbatimChar"/>
        </w:rPr>
        <w:t xml:space="preserve">## 16               adc                            não      %</w:t>
      </w:r>
      <w:r>
        <w:br w:type="textWrapping"/>
      </w:r>
      <w:r>
        <w:rPr>
          <w:rStyle w:val="VerbatimChar"/>
        </w:rPr>
        <w:t xml:space="preserve">## 17               adc                            sim      %</w:t>
      </w:r>
      <w:r>
        <w:br w:type="textWrapping"/>
      </w:r>
      <w:r>
        <w:rPr>
          <w:rStyle w:val="VerbatimChar"/>
        </w:rPr>
        <w:t xml:space="preserve">## 18               adc                          TOTAL      %</w:t>
      </w:r>
      <w:r>
        <w:br w:type="textWrapping"/>
      </w:r>
      <w:r>
        <w:rPr>
          <w:rStyle w:val="VerbatimChar"/>
        </w:rPr>
        <w:t xml:space="preserve">## 19               adi                            não     nn</w:t>
      </w:r>
      <w:r>
        <w:br w:type="textWrapping"/>
      </w:r>
      <w:r>
        <w:rPr>
          <w:rStyle w:val="VerbatimChar"/>
        </w:rPr>
        <w:t xml:space="preserve">## 20               adi                            sim     nn</w:t>
      </w:r>
      <w:r>
        <w:br w:type="textWrapping"/>
      </w:r>
      <w:r>
        <w:rPr>
          <w:rStyle w:val="VerbatimChar"/>
        </w:rPr>
        <w:t xml:space="preserve">## 21               adi                          TOTAL     nn</w:t>
      </w:r>
      <w:r>
        <w:br w:type="textWrapping"/>
      </w:r>
      <w:r>
        <w:rPr>
          <w:rStyle w:val="VerbatimChar"/>
        </w:rPr>
        <w:t xml:space="preserve">## 22               adi                            não      %</w:t>
      </w:r>
      <w:r>
        <w:br w:type="textWrapping"/>
      </w:r>
      <w:r>
        <w:rPr>
          <w:rStyle w:val="VerbatimChar"/>
        </w:rPr>
        <w:t xml:space="preserve">## 23               adi                            sim      %</w:t>
      </w:r>
      <w:r>
        <w:br w:type="textWrapping"/>
      </w:r>
      <w:r>
        <w:rPr>
          <w:rStyle w:val="VerbatimChar"/>
        </w:rPr>
        <w:t xml:space="preserve">## 24               adi                          TOTAL      %</w:t>
      </w:r>
      <w:r>
        <w:br w:type="textWrapping"/>
      </w:r>
      <w:r>
        <w:rPr>
          <w:rStyle w:val="VerbatimChar"/>
        </w:rPr>
        <w:t xml:space="preserve">## 25              adpf                            não     nn</w:t>
      </w:r>
      <w:r>
        <w:br w:type="textWrapping"/>
      </w:r>
      <w:r>
        <w:rPr>
          <w:rStyle w:val="VerbatimChar"/>
        </w:rPr>
        <w:t xml:space="preserve">## 26              adpf                            sim     nn</w:t>
      </w:r>
      <w:r>
        <w:br w:type="textWrapping"/>
      </w:r>
      <w:r>
        <w:rPr>
          <w:rStyle w:val="VerbatimChar"/>
        </w:rPr>
        <w:t xml:space="preserve">## 27              adpf                          TOTAL     nn</w:t>
      </w:r>
      <w:r>
        <w:br w:type="textWrapping"/>
      </w:r>
      <w:r>
        <w:rPr>
          <w:rStyle w:val="VerbatimChar"/>
        </w:rPr>
        <w:t xml:space="preserve">## 28              adpf                            não      %</w:t>
      </w:r>
      <w:r>
        <w:br w:type="textWrapping"/>
      </w:r>
      <w:r>
        <w:rPr>
          <w:rStyle w:val="VerbatimChar"/>
        </w:rPr>
        <w:t xml:space="preserve">## 29              adpf                            sim      %</w:t>
      </w:r>
      <w:r>
        <w:br w:type="textWrapping"/>
      </w:r>
      <w:r>
        <w:rPr>
          <w:rStyle w:val="VerbatimChar"/>
        </w:rPr>
        <w:t xml:space="preserve">## 30              adpf                          TOTAL      %</w:t>
      </w:r>
      <w:r>
        <w:br w:type="textWrapping"/>
      </w:r>
      <w:r>
        <w:rPr>
          <w:rStyle w:val="VerbatimChar"/>
        </w:rPr>
        <w:t xml:space="preserve">## 31                re                            não     nn</w:t>
      </w:r>
      <w:r>
        <w:br w:type="textWrapping"/>
      </w:r>
      <w:r>
        <w:rPr>
          <w:rStyle w:val="VerbatimChar"/>
        </w:rPr>
        <w:t xml:space="preserve">## 32                re                            sim     nn</w:t>
      </w:r>
      <w:r>
        <w:br w:type="textWrapping"/>
      </w:r>
      <w:r>
        <w:rPr>
          <w:rStyle w:val="VerbatimChar"/>
        </w:rPr>
        <w:t xml:space="preserve">## 33                re                          TOTAL     nn</w:t>
      </w:r>
      <w:r>
        <w:br w:type="textWrapping"/>
      </w:r>
      <w:r>
        <w:rPr>
          <w:rStyle w:val="VerbatimChar"/>
        </w:rPr>
        <w:t xml:space="preserve">## 34                re                            não      %</w:t>
      </w:r>
      <w:r>
        <w:br w:type="textWrapping"/>
      </w:r>
      <w:r>
        <w:rPr>
          <w:rStyle w:val="VerbatimChar"/>
        </w:rPr>
        <w:t xml:space="preserve">## 35                re                            sim      %</w:t>
      </w:r>
      <w:r>
        <w:br w:type="textWrapping"/>
      </w:r>
      <w:r>
        <w:rPr>
          <w:rStyle w:val="VerbatimChar"/>
        </w:rPr>
        <w:t xml:space="preserve">## 36                re                          TOTAL      %</w:t>
      </w:r>
      <w:r>
        <w:br w:type="textWrapping"/>
      </w:r>
      <w:r>
        <w:rPr>
          <w:rStyle w:val="VerbatimChar"/>
        </w:rPr>
        <w:t xml:space="preserve">## 37            sumula                            não     nn</w:t>
      </w:r>
      <w:r>
        <w:br w:type="textWrapping"/>
      </w:r>
      <w:r>
        <w:rPr>
          <w:rStyle w:val="VerbatimChar"/>
        </w:rPr>
        <w:t xml:space="preserve">## 38            sumula                            sim     nn</w:t>
      </w:r>
      <w:r>
        <w:br w:type="textWrapping"/>
      </w:r>
      <w:r>
        <w:rPr>
          <w:rStyle w:val="VerbatimChar"/>
        </w:rPr>
        <w:t xml:space="preserve">## 39            sumula                          TOTAL     nn</w:t>
      </w:r>
      <w:r>
        <w:br w:type="textWrapping"/>
      </w:r>
      <w:r>
        <w:rPr>
          <w:rStyle w:val="VerbatimChar"/>
        </w:rPr>
        <w:t xml:space="preserve">## 40            sumula                            não      %</w:t>
      </w:r>
      <w:r>
        <w:br w:type="textWrapping"/>
      </w:r>
      <w:r>
        <w:rPr>
          <w:rStyle w:val="VerbatimChar"/>
        </w:rPr>
        <w:t xml:space="preserve">## 41            sumula                            sim      %</w:t>
      </w:r>
      <w:r>
        <w:br w:type="textWrapping"/>
      </w:r>
      <w:r>
        <w:rPr>
          <w:rStyle w:val="VerbatimChar"/>
        </w:rPr>
        <w:t xml:space="preserve">## 42            sumula                          TOTAL      %</w:t>
      </w:r>
      <w:r>
        <w:br w:type="textWrapping"/>
      </w:r>
      <w:r>
        <w:rPr>
          <w:rStyle w:val="VerbatimChar"/>
        </w:rPr>
        <w:t xml:space="preserve">## 43           assunto                          CIVIL     nn</w:t>
      </w:r>
      <w:r>
        <w:br w:type="textWrapping"/>
      </w:r>
      <w:r>
        <w:rPr>
          <w:rStyle w:val="VerbatimChar"/>
        </w:rPr>
        <w:t xml:space="preserve">## 44           assunto             CIVIL E CONSUMIDOR     nn</w:t>
      </w:r>
      <w:r>
        <w:br w:type="textWrapping"/>
      </w:r>
      <w:r>
        <w:rPr>
          <w:rStyle w:val="VerbatimChar"/>
        </w:rPr>
        <w:t xml:space="preserve">## 45           assunto                     CONSUMIDOR     nn</w:t>
      </w:r>
      <w:r>
        <w:br w:type="textWrapping"/>
      </w:r>
      <w:r>
        <w:rPr>
          <w:rStyle w:val="VerbatimChar"/>
        </w:rPr>
        <w:t xml:space="preserve">## 46           assunto              DIREITO DO ESTADO     nn</w:t>
      </w:r>
      <w:r>
        <w:br w:type="textWrapping"/>
      </w:r>
      <w:r>
        <w:rPr>
          <w:rStyle w:val="VerbatimChar"/>
        </w:rPr>
        <w:t xml:space="preserve">## 47           assunto                             NA     nn</w:t>
      </w:r>
      <w:r>
        <w:br w:type="textWrapping"/>
      </w:r>
      <w:r>
        <w:rPr>
          <w:rStyle w:val="VerbatimChar"/>
        </w:rPr>
        <w:t xml:space="preserve">## 48           assunto         PENAL E PROCESSO PENAL     nn</w:t>
      </w:r>
      <w:r>
        <w:br w:type="textWrapping"/>
      </w:r>
      <w:r>
        <w:rPr>
          <w:rStyle w:val="VerbatimChar"/>
        </w:rPr>
        <w:t xml:space="preserve">## 49           assunto PROCESSUAL CIVIL E DO TRABALHO     nn</w:t>
      </w:r>
      <w:r>
        <w:br w:type="textWrapping"/>
      </w:r>
      <w:r>
        <w:rPr>
          <w:rStyle w:val="VerbatimChar"/>
        </w:rPr>
        <w:t xml:space="preserve">## 50           assunto                       TRABALHO     nn</w:t>
      </w:r>
      <w:r>
        <w:br w:type="textWrapping"/>
      </w:r>
      <w:r>
        <w:rPr>
          <w:rStyle w:val="VerbatimChar"/>
        </w:rPr>
        <w:t xml:space="preserve">## 51           assunto      TRABALHO E PREVIDENCIÁRIO     nn</w:t>
      </w:r>
      <w:r>
        <w:br w:type="textWrapping"/>
      </w:r>
      <w:r>
        <w:rPr>
          <w:rStyle w:val="VerbatimChar"/>
        </w:rPr>
        <w:t xml:space="preserve">## 52           assunto                          TOTAL     nn</w:t>
      </w:r>
      <w:r>
        <w:br w:type="textWrapping"/>
      </w:r>
      <w:r>
        <w:rPr>
          <w:rStyle w:val="VerbatimChar"/>
        </w:rPr>
        <w:t xml:space="preserve">## 53           assunto                          CIVIL      %</w:t>
      </w:r>
      <w:r>
        <w:br w:type="textWrapping"/>
      </w:r>
      <w:r>
        <w:rPr>
          <w:rStyle w:val="VerbatimChar"/>
        </w:rPr>
        <w:t xml:space="preserve">## 54           assunto             CIVIL E CONSUMIDOR      %</w:t>
      </w:r>
      <w:r>
        <w:br w:type="textWrapping"/>
      </w:r>
      <w:r>
        <w:rPr>
          <w:rStyle w:val="VerbatimChar"/>
        </w:rPr>
        <w:t xml:space="preserve">## 55           assunto                     CONSUMIDOR      %</w:t>
      </w:r>
      <w:r>
        <w:br w:type="textWrapping"/>
      </w:r>
      <w:r>
        <w:rPr>
          <w:rStyle w:val="VerbatimChar"/>
        </w:rPr>
        <w:t xml:space="preserve">## 56           assunto              DIREITO DO ESTADO      %</w:t>
      </w:r>
      <w:r>
        <w:br w:type="textWrapping"/>
      </w:r>
      <w:r>
        <w:rPr>
          <w:rStyle w:val="VerbatimChar"/>
        </w:rPr>
        <w:t xml:space="preserve">## 57           assunto                             NA      %</w:t>
      </w:r>
      <w:r>
        <w:br w:type="textWrapping"/>
      </w:r>
      <w:r>
        <w:rPr>
          <w:rStyle w:val="VerbatimChar"/>
        </w:rPr>
        <w:t xml:space="preserve">## 58           assunto         PENAL E PROCESSO PENAL      %</w:t>
      </w:r>
      <w:r>
        <w:br w:type="textWrapping"/>
      </w:r>
      <w:r>
        <w:rPr>
          <w:rStyle w:val="VerbatimChar"/>
        </w:rPr>
        <w:t xml:space="preserve">## 59           assunto PROCESSUAL CIVIL E DO TRABALHO      %</w:t>
      </w:r>
      <w:r>
        <w:br w:type="textWrapping"/>
      </w:r>
      <w:r>
        <w:rPr>
          <w:rStyle w:val="VerbatimChar"/>
        </w:rPr>
        <w:t xml:space="preserve">## 60           assunto                       TRABALHO      %</w:t>
      </w:r>
      <w:r>
        <w:br w:type="textWrapping"/>
      </w:r>
      <w:r>
        <w:rPr>
          <w:rStyle w:val="VerbatimChar"/>
        </w:rPr>
        <w:t xml:space="preserve">## 61           assunto      TRABALHO E PREVIDENCIÁRIO      %</w:t>
      </w:r>
      <w:r>
        <w:br w:type="textWrapping"/>
      </w:r>
      <w:r>
        <w:rPr>
          <w:rStyle w:val="VerbatimChar"/>
        </w:rPr>
        <w:t xml:space="preserve">## 62           assunto                          TOTAL      %</w:t>
      </w:r>
      <w:r>
        <w:br w:type="textWrapping"/>
      </w:r>
      <w:r>
        <w:rPr>
          <w:rStyle w:val="VerbatimChar"/>
        </w:rPr>
        <w:t xml:space="preserve">## 63          segmento                      eleitoral     nn</w:t>
      </w:r>
      <w:r>
        <w:br w:type="textWrapping"/>
      </w:r>
      <w:r>
        <w:rPr>
          <w:rStyle w:val="VerbatimChar"/>
        </w:rPr>
        <w:t xml:space="preserve">## 64          segmento                       estadual     nn</w:t>
      </w:r>
      <w:r>
        <w:br w:type="textWrapping"/>
      </w:r>
      <w:r>
        <w:rPr>
          <w:rStyle w:val="VerbatimChar"/>
        </w:rPr>
        <w:t xml:space="preserve">## 65          segmento                        federal     nn</w:t>
      </w:r>
      <w:r>
        <w:br w:type="textWrapping"/>
      </w:r>
      <w:r>
        <w:rPr>
          <w:rStyle w:val="VerbatimChar"/>
        </w:rPr>
        <w:t xml:space="preserve">## 66          segmento                            stj     nn</w:t>
      </w:r>
      <w:r>
        <w:br w:type="textWrapping"/>
      </w:r>
      <w:r>
        <w:rPr>
          <w:rStyle w:val="VerbatimChar"/>
        </w:rPr>
        <w:t xml:space="preserve">## 67          segmento                       trabalho     nn</w:t>
      </w:r>
      <w:r>
        <w:br w:type="textWrapping"/>
      </w:r>
      <w:r>
        <w:rPr>
          <w:rStyle w:val="VerbatimChar"/>
        </w:rPr>
        <w:t xml:space="preserve">## 68          segmento                          TOTAL     nn</w:t>
      </w:r>
      <w:r>
        <w:br w:type="textWrapping"/>
      </w:r>
      <w:r>
        <w:rPr>
          <w:rStyle w:val="VerbatimChar"/>
        </w:rPr>
        <w:t xml:space="preserve">## 69          segmento                      eleitoral      %</w:t>
      </w:r>
      <w:r>
        <w:br w:type="textWrapping"/>
      </w:r>
      <w:r>
        <w:rPr>
          <w:rStyle w:val="VerbatimChar"/>
        </w:rPr>
        <w:t xml:space="preserve">## 70          segmento                       estadual      %</w:t>
      </w:r>
      <w:r>
        <w:br w:type="textWrapping"/>
      </w:r>
      <w:r>
        <w:rPr>
          <w:rStyle w:val="VerbatimChar"/>
        </w:rPr>
        <w:t xml:space="preserve">## 71          segmento                        federal      %</w:t>
      </w:r>
      <w:r>
        <w:br w:type="textWrapping"/>
      </w:r>
      <w:r>
        <w:rPr>
          <w:rStyle w:val="VerbatimChar"/>
        </w:rPr>
        <w:t xml:space="preserve">## 72          segmento                            stj      %</w:t>
      </w:r>
      <w:r>
        <w:br w:type="textWrapping"/>
      </w:r>
      <w:r>
        <w:rPr>
          <w:rStyle w:val="VerbatimChar"/>
        </w:rPr>
        <w:t xml:space="preserve">## 73          segmento                       trabalho      %</w:t>
      </w:r>
      <w:r>
        <w:br w:type="textWrapping"/>
      </w:r>
      <w:r>
        <w:rPr>
          <w:rStyle w:val="VerbatimChar"/>
        </w:rPr>
        <w:t xml:space="preserve">## 74          segmento                          TOTAL      %</w:t>
      </w:r>
      <w:r>
        <w:br w:type="textWrapping"/>
      </w:r>
      <w:r>
        <w:rPr>
          <w:rStyle w:val="VerbatimChar"/>
        </w:rPr>
        <w:t xml:space="preserve">## 75         instancia                       primeira     nn</w:t>
      </w:r>
      <w:r>
        <w:br w:type="textWrapping"/>
      </w:r>
      <w:r>
        <w:rPr>
          <w:rStyle w:val="VerbatimChar"/>
        </w:rPr>
        <w:t xml:space="preserve">## 76         instancia                        segunda     nn</w:t>
      </w:r>
      <w:r>
        <w:br w:type="textWrapping"/>
      </w:r>
      <w:r>
        <w:rPr>
          <w:rStyle w:val="VerbatimChar"/>
        </w:rPr>
        <w:t xml:space="preserve">## 77         instancia                       superior     nn</w:t>
      </w:r>
      <w:r>
        <w:br w:type="textWrapping"/>
      </w:r>
      <w:r>
        <w:rPr>
          <w:rStyle w:val="VerbatimChar"/>
        </w:rPr>
        <w:t xml:space="preserve">## 78         instancia                          TOTAL     nn</w:t>
      </w:r>
      <w:r>
        <w:br w:type="textWrapping"/>
      </w:r>
      <w:r>
        <w:rPr>
          <w:rStyle w:val="VerbatimChar"/>
        </w:rPr>
        <w:t xml:space="preserve">## 79         instancia                       primeira      %</w:t>
      </w:r>
      <w:r>
        <w:br w:type="textWrapping"/>
      </w:r>
      <w:r>
        <w:rPr>
          <w:rStyle w:val="VerbatimChar"/>
        </w:rPr>
        <w:t xml:space="preserve">## 80         instancia                        segunda      %</w:t>
      </w:r>
      <w:r>
        <w:br w:type="textWrapping"/>
      </w:r>
      <w:r>
        <w:rPr>
          <w:rStyle w:val="VerbatimChar"/>
        </w:rPr>
        <w:t xml:space="preserve">## 81         instancia                       superior      %</w:t>
      </w:r>
      <w:r>
        <w:br w:type="textWrapping"/>
      </w:r>
      <w:r>
        <w:rPr>
          <w:rStyle w:val="VerbatimChar"/>
        </w:rPr>
        <w:t xml:space="preserve">## 82         instancia                          TOTAL      %</w:t>
      </w:r>
      <w:r>
        <w:br w:type="textWrapping"/>
      </w:r>
      <w:r>
        <w:rPr>
          <w:rStyle w:val="VerbatimChar"/>
        </w:rPr>
        <w:t xml:space="preserve">## 83         paradigma           controle_concentrado     nn</w:t>
      </w:r>
      <w:r>
        <w:br w:type="textWrapping"/>
      </w:r>
      <w:r>
        <w:rPr>
          <w:rStyle w:val="VerbatimChar"/>
        </w:rPr>
        <w:t xml:space="preserve">## 84         paradigma                   inter_partes     nn</w:t>
      </w:r>
      <w:r>
        <w:br w:type="textWrapping"/>
      </w:r>
      <w:r>
        <w:rPr>
          <w:rStyle w:val="VerbatimChar"/>
        </w:rPr>
        <w:t xml:space="preserve">## 85         paradigma                           rext     nn</w:t>
      </w:r>
      <w:r>
        <w:br w:type="textWrapping"/>
      </w:r>
      <w:r>
        <w:rPr>
          <w:rStyle w:val="VerbatimChar"/>
        </w:rPr>
        <w:t xml:space="preserve">## 86         paradigma                         sumula     nn</w:t>
      </w:r>
      <w:r>
        <w:br w:type="textWrapping"/>
      </w:r>
      <w:r>
        <w:rPr>
          <w:rStyle w:val="VerbatimChar"/>
        </w:rPr>
        <w:t xml:space="preserve">## 87         paradigma                          TOTAL     nn</w:t>
      </w:r>
      <w:r>
        <w:br w:type="textWrapping"/>
      </w:r>
      <w:r>
        <w:rPr>
          <w:rStyle w:val="VerbatimChar"/>
        </w:rPr>
        <w:t xml:space="preserve">## 88         paradigma           controle_concentrado      %</w:t>
      </w:r>
      <w:r>
        <w:br w:type="textWrapping"/>
      </w:r>
      <w:r>
        <w:rPr>
          <w:rStyle w:val="VerbatimChar"/>
        </w:rPr>
        <w:t xml:space="preserve">## 89         paradigma                   inter_partes      %</w:t>
      </w:r>
      <w:r>
        <w:br w:type="textWrapping"/>
      </w:r>
      <w:r>
        <w:rPr>
          <w:rStyle w:val="VerbatimChar"/>
        </w:rPr>
        <w:t xml:space="preserve">## 90         paradigma                           rext      %</w:t>
      </w:r>
      <w:r>
        <w:br w:type="textWrapping"/>
      </w:r>
      <w:r>
        <w:rPr>
          <w:rStyle w:val="VerbatimChar"/>
        </w:rPr>
        <w:t xml:space="preserve">## 91         paradigma                         sumula      %</w:t>
      </w:r>
      <w:r>
        <w:br w:type="textWrapping"/>
      </w:r>
      <w:r>
        <w:rPr>
          <w:rStyle w:val="VerbatimChar"/>
        </w:rPr>
        <w:t xml:space="preserve">## 92         paradigma                          TOTAL      %</w:t>
      </w:r>
      <w:r>
        <w:br w:type="textWrapping"/>
      </w:r>
      <w:r>
        <w:rPr>
          <w:rStyle w:val="VerbatimChar"/>
        </w:rPr>
        <w:t xml:space="preserve">## 93 efeito_vinculante                 nao_vinculante     nn</w:t>
      </w:r>
      <w:r>
        <w:br w:type="textWrapping"/>
      </w:r>
      <w:r>
        <w:rPr>
          <w:rStyle w:val="VerbatimChar"/>
        </w:rPr>
        <w:t xml:space="preserve">## 94 efeito_vinculante                     vinculante     nn</w:t>
      </w:r>
      <w:r>
        <w:br w:type="textWrapping"/>
      </w:r>
      <w:r>
        <w:rPr>
          <w:rStyle w:val="VerbatimChar"/>
        </w:rPr>
        <w:t xml:space="preserve">## 95 efeito_vinculante                          TOTAL     nn</w:t>
      </w:r>
      <w:r>
        <w:br w:type="textWrapping"/>
      </w:r>
      <w:r>
        <w:rPr>
          <w:rStyle w:val="VerbatimChar"/>
        </w:rPr>
        <w:t xml:space="preserve">## 96 efeito_vinculante                 nao_vinculante      %</w:t>
      </w:r>
      <w:r>
        <w:br w:type="textWrapping"/>
      </w:r>
      <w:r>
        <w:rPr>
          <w:rStyle w:val="VerbatimChar"/>
        </w:rPr>
        <w:t xml:space="preserve">## 97 efeito_vinculante                     vinculante      %</w:t>
      </w:r>
      <w:r>
        <w:br w:type="textWrapping"/>
      </w:r>
      <w:r>
        <w:rPr>
          <w:rStyle w:val="VerbatimChar"/>
        </w:rPr>
        <w:t xml:space="preserve">## 98 efeito_vinculante                          TOTAL      %</w:t>
      </w:r>
      <w:r>
        <w:br w:type="textWrapping"/>
      </w:r>
      <w:r>
        <w:rPr>
          <w:rStyle w:val="VerbatimChar"/>
        </w:rPr>
        <w:t xml:space="preserve">##    decisao:improcedente decisao:procedente   TOTAL</w:t>
      </w:r>
      <w:r>
        <w:br w:type="textWrapping"/>
      </w:r>
      <w:r>
        <w:rPr>
          <w:rStyle w:val="VerbatimChar"/>
        </w:rPr>
        <w:t xml:space="preserve">## 1               1793.00            2579.00 4372.00</w:t>
      </w:r>
      <w:r>
        <w:br w:type="textWrapping"/>
      </w:r>
      <w:r>
        <w:rPr>
          <w:rStyle w:val="VerbatimChar"/>
        </w:rPr>
        <w:t xml:space="preserve">## 2               1892.00             106.00 1998.00</w:t>
      </w:r>
      <w:r>
        <w:br w:type="textWrapping"/>
      </w:r>
      <w:r>
        <w:rPr>
          <w:rStyle w:val="VerbatimChar"/>
        </w:rPr>
        <w:t xml:space="preserve">## 3               3685.00            2685.00 6370.00</w:t>
      </w:r>
      <w:r>
        <w:br w:type="textWrapping"/>
      </w:r>
      <w:r>
        <w:rPr>
          <w:rStyle w:val="VerbatimChar"/>
        </w:rPr>
        <w:t xml:space="preserve">## 4                 48.66              96.05   68.63</w:t>
      </w:r>
      <w:r>
        <w:br w:type="textWrapping"/>
      </w:r>
      <w:r>
        <w:rPr>
          <w:rStyle w:val="VerbatimChar"/>
        </w:rPr>
        <w:t xml:space="preserve">## 5                 51.34               3.95   31.37</w:t>
      </w:r>
      <w:r>
        <w:br w:type="textWrapping"/>
      </w:r>
      <w:r>
        <w:rPr>
          <w:rStyle w:val="VerbatimChar"/>
        </w:rPr>
        <w:t xml:space="preserve">## 6                100.00             100.00  100.00</w:t>
      </w:r>
      <w:r>
        <w:br w:type="textWrapping"/>
      </w:r>
      <w:r>
        <w:rPr>
          <w:rStyle w:val="VerbatimChar"/>
        </w:rPr>
        <w:t xml:space="preserve">## 7               1966.00            1822.00 3788.00</w:t>
      </w:r>
      <w:r>
        <w:br w:type="textWrapping"/>
      </w:r>
      <w:r>
        <w:rPr>
          <w:rStyle w:val="VerbatimChar"/>
        </w:rPr>
        <w:t xml:space="preserve">## 8               1719.00             863.00 2582.00</w:t>
      </w:r>
      <w:r>
        <w:br w:type="textWrapping"/>
      </w:r>
      <w:r>
        <w:rPr>
          <w:rStyle w:val="VerbatimChar"/>
        </w:rPr>
        <w:t xml:space="preserve">## 9               3685.00            2685.00 6370.00</w:t>
      </w:r>
      <w:r>
        <w:br w:type="textWrapping"/>
      </w:r>
      <w:r>
        <w:rPr>
          <w:rStyle w:val="VerbatimChar"/>
        </w:rPr>
        <w:t xml:space="preserve">## 10                53.35              67.86   59.47</w:t>
      </w:r>
      <w:r>
        <w:br w:type="textWrapping"/>
      </w:r>
      <w:r>
        <w:rPr>
          <w:rStyle w:val="VerbatimChar"/>
        </w:rPr>
        <w:t xml:space="preserve">## 11                46.65              32.14   40.53</w:t>
      </w:r>
      <w:r>
        <w:br w:type="textWrapping"/>
      </w:r>
      <w:r>
        <w:rPr>
          <w:rStyle w:val="VerbatimChar"/>
        </w:rPr>
        <w:t xml:space="preserve">## 12               100.00             100.00  100.00</w:t>
      </w:r>
      <w:r>
        <w:br w:type="textWrapping"/>
      </w:r>
      <w:r>
        <w:rPr>
          <w:rStyle w:val="VerbatimChar"/>
        </w:rPr>
        <w:t xml:space="preserve">## 13              3644.00            2680.00 6324.00</w:t>
      </w:r>
      <w:r>
        <w:br w:type="textWrapping"/>
      </w:r>
      <w:r>
        <w:rPr>
          <w:rStyle w:val="VerbatimChar"/>
        </w:rPr>
        <w:t xml:space="preserve">## 14                41.00               5.00   46.00</w:t>
      </w:r>
      <w:r>
        <w:br w:type="textWrapping"/>
      </w:r>
      <w:r>
        <w:rPr>
          <w:rStyle w:val="VerbatimChar"/>
        </w:rPr>
        <w:t xml:space="preserve">## 15              3685.00            2685.00 6370.00</w:t>
      </w:r>
      <w:r>
        <w:br w:type="textWrapping"/>
      </w:r>
      <w:r>
        <w:rPr>
          <w:rStyle w:val="VerbatimChar"/>
        </w:rPr>
        <w:t xml:space="preserve">## 16                98.89              99.81   99.28</w:t>
      </w:r>
      <w:r>
        <w:br w:type="textWrapping"/>
      </w:r>
      <w:r>
        <w:rPr>
          <w:rStyle w:val="VerbatimChar"/>
        </w:rPr>
        <w:t xml:space="preserve">## 17                 1.11               0.19    0.72</w:t>
      </w:r>
      <w:r>
        <w:br w:type="textWrapping"/>
      </w:r>
      <w:r>
        <w:rPr>
          <w:rStyle w:val="VerbatimChar"/>
        </w:rPr>
        <w:t xml:space="preserve">## 18               100.00             100.00  100.00</w:t>
      </w:r>
      <w:r>
        <w:br w:type="textWrapping"/>
      </w:r>
      <w:r>
        <w:rPr>
          <w:rStyle w:val="VerbatimChar"/>
        </w:rPr>
        <w:t xml:space="preserve">## 19              2506.00            1985.00 4491.00</w:t>
      </w:r>
      <w:r>
        <w:br w:type="textWrapping"/>
      </w:r>
      <w:r>
        <w:rPr>
          <w:rStyle w:val="VerbatimChar"/>
        </w:rPr>
        <w:t xml:space="preserve">## 20              1179.00             700.00 1879.00</w:t>
      </w:r>
      <w:r>
        <w:br w:type="textWrapping"/>
      </w:r>
      <w:r>
        <w:rPr>
          <w:rStyle w:val="VerbatimChar"/>
        </w:rPr>
        <w:t xml:space="preserve">## 21              3685.00            2685.00 6370.00</w:t>
      </w:r>
      <w:r>
        <w:br w:type="textWrapping"/>
      </w:r>
      <w:r>
        <w:rPr>
          <w:rStyle w:val="VerbatimChar"/>
        </w:rPr>
        <w:t xml:space="preserve">## 22                68.01              73.93   70.50</w:t>
      </w:r>
      <w:r>
        <w:br w:type="textWrapping"/>
      </w:r>
      <w:r>
        <w:rPr>
          <w:rStyle w:val="VerbatimChar"/>
        </w:rPr>
        <w:t xml:space="preserve">## 23                31.99              26.07   29.50</w:t>
      </w:r>
      <w:r>
        <w:br w:type="textWrapping"/>
      </w:r>
      <w:r>
        <w:rPr>
          <w:rStyle w:val="VerbatimChar"/>
        </w:rPr>
        <w:t xml:space="preserve">## 24               100.00             100.00  100.00</w:t>
      </w:r>
      <w:r>
        <w:br w:type="textWrapping"/>
      </w:r>
      <w:r>
        <w:rPr>
          <w:rStyle w:val="VerbatimChar"/>
        </w:rPr>
        <w:t xml:space="preserve">## 25              3489.00            2539.00 6028.00</w:t>
      </w:r>
      <w:r>
        <w:br w:type="textWrapping"/>
      </w:r>
      <w:r>
        <w:rPr>
          <w:rStyle w:val="VerbatimChar"/>
        </w:rPr>
        <w:t xml:space="preserve">## 26               196.00             146.00  342.00</w:t>
      </w:r>
      <w:r>
        <w:br w:type="textWrapping"/>
      </w:r>
      <w:r>
        <w:rPr>
          <w:rStyle w:val="VerbatimChar"/>
        </w:rPr>
        <w:t xml:space="preserve">## 27              3685.00            2685.00 6370.00</w:t>
      </w:r>
      <w:r>
        <w:br w:type="textWrapping"/>
      </w:r>
      <w:r>
        <w:rPr>
          <w:rStyle w:val="VerbatimChar"/>
        </w:rPr>
        <w:t xml:space="preserve">## 28                94.68              94.56   94.63</w:t>
      </w:r>
      <w:r>
        <w:br w:type="textWrapping"/>
      </w:r>
      <w:r>
        <w:rPr>
          <w:rStyle w:val="VerbatimChar"/>
        </w:rPr>
        <w:t xml:space="preserve">## 29                 5.32               5.44    5.37</w:t>
      </w:r>
      <w:r>
        <w:br w:type="textWrapping"/>
      </w:r>
      <w:r>
        <w:rPr>
          <w:rStyle w:val="VerbatimChar"/>
        </w:rPr>
        <w:t xml:space="preserve">## 30               100.00             100.00  100.00</w:t>
      </w:r>
      <w:r>
        <w:br w:type="textWrapping"/>
      </w:r>
      <w:r>
        <w:rPr>
          <w:rStyle w:val="VerbatimChar"/>
        </w:rPr>
        <w:t xml:space="preserve">## 31              3204.00            2374.00 5578.00</w:t>
      </w:r>
      <w:r>
        <w:br w:type="textWrapping"/>
      </w:r>
      <w:r>
        <w:rPr>
          <w:rStyle w:val="VerbatimChar"/>
        </w:rPr>
        <w:t xml:space="preserve">## 32               481.00             311.00  792.00</w:t>
      </w:r>
      <w:r>
        <w:br w:type="textWrapping"/>
      </w:r>
      <w:r>
        <w:rPr>
          <w:rStyle w:val="VerbatimChar"/>
        </w:rPr>
        <w:t xml:space="preserve">## 33              3685.00            2685.00 6370.00</w:t>
      </w:r>
      <w:r>
        <w:br w:type="textWrapping"/>
      </w:r>
      <w:r>
        <w:rPr>
          <w:rStyle w:val="VerbatimChar"/>
        </w:rPr>
        <w:t xml:space="preserve">## 34                86.95              88.42   87.57</w:t>
      </w:r>
      <w:r>
        <w:br w:type="textWrapping"/>
      </w:r>
      <w:r>
        <w:rPr>
          <w:rStyle w:val="VerbatimChar"/>
        </w:rPr>
        <w:t xml:space="preserve">## 35                13.05              11.58   12.43</w:t>
      </w:r>
      <w:r>
        <w:br w:type="textWrapping"/>
      </w:r>
      <w:r>
        <w:rPr>
          <w:rStyle w:val="VerbatimChar"/>
        </w:rPr>
        <w:t xml:space="preserve">## 36               100.00             100.00  100.00</w:t>
      </w:r>
      <w:r>
        <w:br w:type="textWrapping"/>
      </w:r>
      <w:r>
        <w:rPr>
          <w:rStyle w:val="VerbatimChar"/>
        </w:rPr>
        <w:t xml:space="preserve">## 37              3044.00            2309.00 5353.00</w:t>
      </w:r>
      <w:r>
        <w:br w:type="textWrapping"/>
      </w:r>
      <w:r>
        <w:rPr>
          <w:rStyle w:val="VerbatimChar"/>
        </w:rPr>
        <w:t xml:space="preserve">## 38               641.00             376.00 1017.00</w:t>
      </w:r>
      <w:r>
        <w:br w:type="textWrapping"/>
      </w:r>
      <w:r>
        <w:rPr>
          <w:rStyle w:val="VerbatimChar"/>
        </w:rPr>
        <w:t xml:space="preserve">## 39              3685.00            2685.00 6370.00</w:t>
      </w:r>
      <w:r>
        <w:br w:type="textWrapping"/>
      </w:r>
      <w:r>
        <w:rPr>
          <w:rStyle w:val="VerbatimChar"/>
        </w:rPr>
        <w:t xml:space="preserve">## 40                82.61              86.00   84.03</w:t>
      </w:r>
      <w:r>
        <w:br w:type="textWrapping"/>
      </w:r>
      <w:r>
        <w:rPr>
          <w:rStyle w:val="VerbatimChar"/>
        </w:rPr>
        <w:t xml:space="preserve">## 41                17.39              14.00   15.97</w:t>
      </w:r>
      <w:r>
        <w:br w:type="textWrapping"/>
      </w:r>
      <w:r>
        <w:rPr>
          <w:rStyle w:val="VerbatimChar"/>
        </w:rPr>
        <w:t xml:space="preserve">## 42               100.00             100.00  100.00</w:t>
      </w:r>
      <w:r>
        <w:br w:type="textWrapping"/>
      </w:r>
      <w:r>
        <w:rPr>
          <w:rStyle w:val="VerbatimChar"/>
        </w:rPr>
        <w:t xml:space="preserve">## 43                67.00               9.00   76.00</w:t>
      </w:r>
      <w:r>
        <w:br w:type="textWrapping"/>
      </w:r>
      <w:r>
        <w:rPr>
          <w:rStyle w:val="VerbatimChar"/>
        </w:rPr>
        <w:t xml:space="preserve">## 44                 5.00               3.00    8.00</w:t>
      </w:r>
      <w:r>
        <w:br w:type="textWrapping"/>
      </w:r>
      <w:r>
        <w:rPr>
          <w:rStyle w:val="VerbatimChar"/>
        </w:rPr>
        <w:t xml:space="preserve">## 45                26.00              19.00   45.00</w:t>
      </w:r>
      <w:r>
        <w:br w:type="textWrapping"/>
      </w:r>
      <w:r>
        <w:rPr>
          <w:rStyle w:val="VerbatimChar"/>
        </w:rPr>
        <w:t xml:space="preserve">## 46               841.00             424.00 1265.00</w:t>
      </w:r>
      <w:r>
        <w:br w:type="textWrapping"/>
      </w:r>
      <w:r>
        <w:rPr>
          <w:rStyle w:val="VerbatimChar"/>
        </w:rPr>
        <w:t xml:space="preserve">## 47                87.00              31.00  118.00</w:t>
      </w:r>
      <w:r>
        <w:br w:type="textWrapping"/>
      </w:r>
      <w:r>
        <w:rPr>
          <w:rStyle w:val="VerbatimChar"/>
        </w:rPr>
        <w:t xml:space="preserve">## 48               347.00             199.00  546.00</w:t>
      </w:r>
      <w:r>
        <w:br w:type="textWrapping"/>
      </w:r>
      <w:r>
        <w:rPr>
          <w:rStyle w:val="VerbatimChar"/>
        </w:rPr>
        <w:t xml:space="preserve">## 49              1449.00            1062.00 2511.00</w:t>
      </w:r>
      <w:r>
        <w:br w:type="textWrapping"/>
      </w:r>
      <w:r>
        <w:rPr>
          <w:rStyle w:val="VerbatimChar"/>
        </w:rPr>
        <w:t xml:space="preserve">## 50                80.00               5.00   85.00</w:t>
      </w:r>
      <w:r>
        <w:br w:type="textWrapping"/>
      </w:r>
      <w:r>
        <w:rPr>
          <w:rStyle w:val="VerbatimChar"/>
        </w:rPr>
        <w:t xml:space="preserve">## 51               783.00             933.00 1716.00</w:t>
      </w:r>
      <w:r>
        <w:br w:type="textWrapping"/>
      </w:r>
      <w:r>
        <w:rPr>
          <w:rStyle w:val="VerbatimChar"/>
        </w:rPr>
        <w:t xml:space="preserve">## 52              3685.00            2685.00 6370.00</w:t>
      </w:r>
      <w:r>
        <w:br w:type="textWrapping"/>
      </w:r>
      <w:r>
        <w:rPr>
          <w:rStyle w:val="VerbatimChar"/>
        </w:rPr>
        <w:t xml:space="preserve">## 53                 1.82               0.34    1.19</w:t>
      </w:r>
      <w:r>
        <w:br w:type="textWrapping"/>
      </w:r>
      <w:r>
        <w:rPr>
          <w:rStyle w:val="VerbatimChar"/>
        </w:rPr>
        <w:t xml:space="preserve">## 54                 0.14               0.11    0.13</w:t>
      </w:r>
      <w:r>
        <w:br w:type="textWrapping"/>
      </w:r>
      <w:r>
        <w:rPr>
          <w:rStyle w:val="VerbatimChar"/>
        </w:rPr>
        <w:t xml:space="preserve">## 55                 0.71               0.71    0.71</w:t>
      </w:r>
      <w:r>
        <w:br w:type="textWrapping"/>
      </w:r>
      <w:r>
        <w:rPr>
          <w:rStyle w:val="VerbatimChar"/>
        </w:rPr>
        <w:t xml:space="preserve">## 56                22.82              15.79   19.86</w:t>
      </w:r>
      <w:r>
        <w:br w:type="textWrapping"/>
      </w:r>
      <w:r>
        <w:rPr>
          <w:rStyle w:val="VerbatimChar"/>
        </w:rPr>
        <w:t xml:space="preserve">## 57                 2.36               1.15    1.85</w:t>
      </w:r>
      <w:r>
        <w:br w:type="textWrapping"/>
      </w:r>
      <w:r>
        <w:rPr>
          <w:rStyle w:val="VerbatimChar"/>
        </w:rPr>
        <w:t xml:space="preserve">## 58                 9.42               7.41    8.57</w:t>
      </w:r>
      <w:r>
        <w:br w:type="textWrapping"/>
      </w:r>
      <w:r>
        <w:rPr>
          <w:rStyle w:val="VerbatimChar"/>
        </w:rPr>
        <w:t xml:space="preserve">## 59                39.32              39.55   39.42</w:t>
      </w:r>
      <w:r>
        <w:br w:type="textWrapping"/>
      </w:r>
      <w:r>
        <w:rPr>
          <w:rStyle w:val="VerbatimChar"/>
        </w:rPr>
        <w:t xml:space="preserve">## 60                 2.17               0.19    1.33</w:t>
      </w:r>
      <w:r>
        <w:br w:type="textWrapping"/>
      </w:r>
      <w:r>
        <w:rPr>
          <w:rStyle w:val="VerbatimChar"/>
        </w:rPr>
        <w:t xml:space="preserve">## 61                21.25              34.75   26.94</w:t>
      </w:r>
      <w:r>
        <w:br w:type="textWrapping"/>
      </w:r>
      <w:r>
        <w:rPr>
          <w:rStyle w:val="VerbatimChar"/>
        </w:rPr>
        <w:t xml:space="preserve">## 62               100.00             100.00  100.00</w:t>
      </w:r>
      <w:r>
        <w:br w:type="textWrapping"/>
      </w:r>
      <w:r>
        <w:rPr>
          <w:rStyle w:val="VerbatimChar"/>
        </w:rPr>
        <w:t xml:space="preserve">## 63                32.00               3.00   35.00</w:t>
      </w:r>
      <w:r>
        <w:br w:type="textWrapping"/>
      </w:r>
      <w:r>
        <w:rPr>
          <w:rStyle w:val="VerbatimChar"/>
        </w:rPr>
        <w:t xml:space="preserve">## 64              1376.00             552.00 1928.00</w:t>
      </w:r>
      <w:r>
        <w:br w:type="textWrapping"/>
      </w:r>
      <w:r>
        <w:rPr>
          <w:rStyle w:val="VerbatimChar"/>
        </w:rPr>
        <w:t xml:space="preserve">## 65               377.00             223.00  600.00</w:t>
      </w:r>
      <w:r>
        <w:br w:type="textWrapping"/>
      </w:r>
      <w:r>
        <w:rPr>
          <w:rStyle w:val="VerbatimChar"/>
        </w:rPr>
        <w:t xml:space="preserve">## 66               153.00              40.00  193.00</w:t>
      </w:r>
      <w:r>
        <w:br w:type="textWrapping"/>
      </w:r>
      <w:r>
        <w:rPr>
          <w:rStyle w:val="VerbatimChar"/>
        </w:rPr>
        <w:t xml:space="preserve">## 67              1747.00            1867.00 3614.00</w:t>
      </w:r>
      <w:r>
        <w:br w:type="textWrapping"/>
      </w:r>
      <w:r>
        <w:rPr>
          <w:rStyle w:val="VerbatimChar"/>
        </w:rPr>
        <w:t xml:space="preserve">## 68              3685.00            2685.00 6370.00</w:t>
      </w:r>
      <w:r>
        <w:br w:type="textWrapping"/>
      </w:r>
      <w:r>
        <w:rPr>
          <w:rStyle w:val="VerbatimChar"/>
        </w:rPr>
        <w:t xml:space="preserve">## 69                 0.87               0.11    0.55</w:t>
      </w:r>
      <w:r>
        <w:br w:type="textWrapping"/>
      </w:r>
      <w:r>
        <w:rPr>
          <w:rStyle w:val="VerbatimChar"/>
        </w:rPr>
        <w:t xml:space="preserve">## 70                37.34              20.56   30.27</w:t>
      </w:r>
      <w:r>
        <w:br w:type="textWrapping"/>
      </w:r>
      <w:r>
        <w:rPr>
          <w:rStyle w:val="VerbatimChar"/>
        </w:rPr>
        <w:t xml:space="preserve">## 71                10.23               8.31    9.42</w:t>
      </w:r>
      <w:r>
        <w:br w:type="textWrapping"/>
      </w:r>
      <w:r>
        <w:rPr>
          <w:rStyle w:val="VerbatimChar"/>
        </w:rPr>
        <w:t xml:space="preserve">## 72                 4.15               1.49    3.03</w:t>
      </w:r>
      <w:r>
        <w:br w:type="textWrapping"/>
      </w:r>
      <w:r>
        <w:rPr>
          <w:rStyle w:val="VerbatimChar"/>
        </w:rPr>
        <w:t xml:space="preserve">## 73                47.41              69.53   56.73</w:t>
      </w:r>
      <w:r>
        <w:br w:type="textWrapping"/>
      </w:r>
      <w:r>
        <w:rPr>
          <w:rStyle w:val="VerbatimChar"/>
        </w:rPr>
        <w:t xml:space="preserve">## 74               100.00             100.00  100.00</w:t>
      </w:r>
      <w:r>
        <w:br w:type="textWrapping"/>
      </w:r>
      <w:r>
        <w:rPr>
          <w:rStyle w:val="VerbatimChar"/>
        </w:rPr>
        <w:t xml:space="preserve">## 75              1080.00             637.00 1717.00</w:t>
      </w:r>
      <w:r>
        <w:br w:type="textWrapping"/>
      </w:r>
      <w:r>
        <w:rPr>
          <w:rStyle w:val="VerbatimChar"/>
        </w:rPr>
        <w:t xml:space="preserve">## 76              1915.00            1498.00 3413.00</w:t>
      </w:r>
      <w:r>
        <w:br w:type="textWrapping"/>
      </w:r>
      <w:r>
        <w:rPr>
          <w:rStyle w:val="VerbatimChar"/>
        </w:rPr>
        <w:t xml:space="preserve">## 77               690.00             550.00 1240.00</w:t>
      </w:r>
      <w:r>
        <w:br w:type="textWrapping"/>
      </w:r>
      <w:r>
        <w:rPr>
          <w:rStyle w:val="VerbatimChar"/>
        </w:rPr>
        <w:t xml:space="preserve">## 78              3685.00            2685.00 6370.00</w:t>
      </w:r>
      <w:r>
        <w:br w:type="textWrapping"/>
      </w:r>
      <w:r>
        <w:rPr>
          <w:rStyle w:val="VerbatimChar"/>
        </w:rPr>
        <w:t xml:space="preserve">## 79                29.31              23.72   26.95</w:t>
      </w:r>
      <w:r>
        <w:br w:type="textWrapping"/>
      </w:r>
      <w:r>
        <w:rPr>
          <w:rStyle w:val="VerbatimChar"/>
        </w:rPr>
        <w:t xml:space="preserve">## 80                51.97              55.79   53.58</w:t>
      </w:r>
      <w:r>
        <w:br w:type="textWrapping"/>
      </w:r>
      <w:r>
        <w:rPr>
          <w:rStyle w:val="VerbatimChar"/>
        </w:rPr>
        <w:t xml:space="preserve">## 81                18.72              20.48   19.47</w:t>
      </w:r>
      <w:r>
        <w:br w:type="textWrapping"/>
      </w:r>
      <w:r>
        <w:rPr>
          <w:rStyle w:val="VerbatimChar"/>
        </w:rPr>
        <w:t xml:space="preserve">## 82               100.00             100.00  100.00</w:t>
      </w:r>
      <w:r>
        <w:br w:type="textWrapping"/>
      </w:r>
      <w:r>
        <w:rPr>
          <w:rStyle w:val="VerbatimChar"/>
        </w:rPr>
        <w:t xml:space="preserve">## 83              1255.00             738.00 1993.00</w:t>
      </w:r>
      <w:r>
        <w:br w:type="textWrapping"/>
      </w:r>
      <w:r>
        <w:rPr>
          <w:rStyle w:val="VerbatimChar"/>
        </w:rPr>
        <w:t xml:space="preserve">## 84              1638.00            1441.00 3079.00</w:t>
      </w:r>
      <w:r>
        <w:br w:type="textWrapping"/>
      </w:r>
      <w:r>
        <w:rPr>
          <w:rStyle w:val="VerbatimChar"/>
        </w:rPr>
        <w:t xml:space="preserve">## 85               286.00             218.00  504.00</w:t>
      </w:r>
      <w:r>
        <w:br w:type="textWrapping"/>
      </w:r>
      <w:r>
        <w:rPr>
          <w:rStyle w:val="VerbatimChar"/>
        </w:rPr>
        <w:t xml:space="preserve">## 86               506.00             288.00  794.00</w:t>
      </w:r>
      <w:r>
        <w:br w:type="textWrapping"/>
      </w:r>
      <w:r>
        <w:rPr>
          <w:rStyle w:val="VerbatimChar"/>
        </w:rPr>
        <w:t xml:space="preserve">## 87              3685.00            2685.00 6370.00</w:t>
      </w:r>
      <w:r>
        <w:br w:type="textWrapping"/>
      </w:r>
      <w:r>
        <w:rPr>
          <w:rStyle w:val="VerbatimChar"/>
        </w:rPr>
        <w:t xml:space="preserve">## 88                34.06              27.49   31.29</w:t>
      </w:r>
      <w:r>
        <w:br w:type="textWrapping"/>
      </w:r>
      <w:r>
        <w:rPr>
          <w:rStyle w:val="VerbatimChar"/>
        </w:rPr>
        <w:t xml:space="preserve">## 89                44.45              53.67   48.34</w:t>
      </w:r>
      <w:r>
        <w:br w:type="textWrapping"/>
      </w:r>
      <w:r>
        <w:rPr>
          <w:rStyle w:val="VerbatimChar"/>
        </w:rPr>
        <w:t xml:space="preserve">## 90                 7.76               8.12    7.91</w:t>
      </w:r>
      <w:r>
        <w:br w:type="textWrapping"/>
      </w:r>
      <w:r>
        <w:rPr>
          <w:rStyle w:val="VerbatimChar"/>
        </w:rPr>
        <w:t xml:space="preserve">## 91                13.73              10.73   12.46</w:t>
      </w:r>
      <w:r>
        <w:br w:type="textWrapping"/>
      </w:r>
      <w:r>
        <w:rPr>
          <w:rStyle w:val="VerbatimChar"/>
        </w:rPr>
        <w:t xml:space="preserve">## 92               100.00             100.00  100.00</w:t>
      </w:r>
      <w:r>
        <w:br w:type="textWrapping"/>
      </w:r>
      <w:r>
        <w:rPr>
          <w:rStyle w:val="VerbatimChar"/>
        </w:rPr>
        <w:t xml:space="preserve">## 93              1638.00            1441.00 3079.00</w:t>
      </w:r>
      <w:r>
        <w:br w:type="textWrapping"/>
      </w:r>
      <w:r>
        <w:rPr>
          <w:rStyle w:val="VerbatimChar"/>
        </w:rPr>
        <w:t xml:space="preserve">## 94              2047.00            1244.00 3291.00</w:t>
      </w:r>
      <w:r>
        <w:br w:type="textWrapping"/>
      </w:r>
      <w:r>
        <w:rPr>
          <w:rStyle w:val="VerbatimChar"/>
        </w:rPr>
        <w:t xml:space="preserve">## 95              3685.00            2685.00 6370.00</w:t>
      </w:r>
      <w:r>
        <w:br w:type="textWrapping"/>
      </w:r>
      <w:r>
        <w:rPr>
          <w:rStyle w:val="VerbatimChar"/>
        </w:rPr>
        <w:t xml:space="preserve">## 96                44.45              53.67   48.34</w:t>
      </w:r>
      <w:r>
        <w:br w:type="textWrapping"/>
      </w:r>
      <w:r>
        <w:rPr>
          <w:rStyle w:val="VerbatimChar"/>
        </w:rPr>
        <w:t xml:space="preserve">## 97                55.55              46.33   51.66</w:t>
      </w:r>
      <w:r>
        <w:br w:type="textWrapping"/>
      </w:r>
      <w:r>
        <w:rPr>
          <w:rStyle w:val="VerbatimChar"/>
        </w:rPr>
        <w:t xml:space="preserve">## 98               100.00             100.00  100.00</w:t>
      </w:r>
    </w:p>
    <w:p>
      <w:pPr>
        <w:pStyle w:val="Heading2"/>
      </w:pPr>
      <w:bookmarkStart w:id="39" w:name="valor-da-informacao-e-peso-de-evidencia"/>
      <w:bookmarkEnd w:id="39"/>
      <w:r>
        <w:t xml:space="preserve">Valor da informação e peso de evidência</w:t>
      </w:r>
    </w:p>
    <w:p>
      <w:pPr>
        <w:pStyle w:val="FirstParagraph"/>
      </w:pPr>
      <w:r>
        <w:t xml:space="preserve">Em análise de respostas binárias, duas medidas muito utilizadas nas análises para concessão de crédito, mas quase desconhecidas nas demais áreas, são o peso da evidência e o valor da informação (WOE e IV nas siglas em inglês). Essas duas medidas são importantes na fase de exploração dos dados porque elas:</w:t>
      </w:r>
    </w:p>
    <w:p>
      <w:pPr>
        <w:pStyle w:val="Compact"/>
        <w:numPr>
          <w:numId w:val="1002"/>
          <w:ilvl w:val="0"/>
        </w:numPr>
      </w:pPr>
      <w:r>
        <w:t xml:space="preserve">Levam em conta a contribuição independente de cada variável para o resultado.</w:t>
      </w:r>
    </w:p>
    <w:p>
      <w:pPr>
        <w:pStyle w:val="Compact"/>
        <w:numPr>
          <w:numId w:val="1002"/>
          <w:ilvl w:val="0"/>
        </w:numPr>
      </w:pPr>
      <w:r>
        <w:t xml:space="preserve">Detetam relações lineares e não lineares com a veriável resposta</w:t>
      </w:r>
    </w:p>
    <w:p>
      <w:pPr>
        <w:pStyle w:val="Compact"/>
        <w:numPr>
          <w:numId w:val="1002"/>
          <w:ilvl w:val="0"/>
        </w:numPr>
      </w:pPr>
      <w:r>
        <w:t xml:space="preserve">Classificam as variáveis em termos de força preditiva</w:t>
      </w:r>
      <w:r>
        <w:t xml:space="preserve"> </w:t>
      </w:r>
      <w:r>
        <w:t xml:space="preserve">“</w:t>
      </w:r>
      <w:r>
        <w:t xml:space="preserve">univariada</w:t>
      </w:r>
      <w:r>
        <w:t xml:space="preserve">”</w:t>
      </w:r>
      <w:r>
        <w:t xml:space="preserve">.</w:t>
      </w:r>
    </w:p>
    <w:p>
      <w:pPr>
        <w:pStyle w:val="Compact"/>
        <w:numPr>
          <w:numId w:val="1002"/>
          <w:ilvl w:val="0"/>
        </w:numPr>
      </w:pPr>
      <w:r>
        <w:t xml:space="preserve">Visualize as correlações entre as variáveis preditivas e o resultado binário.</w:t>
      </w:r>
    </w:p>
    <w:p>
      <w:pPr>
        <w:pStyle w:val="Compact"/>
        <w:numPr>
          <w:numId w:val="1002"/>
          <w:ilvl w:val="0"/>
        </w:numPr>
      </w:pPr>
      <w:r>
        <w:t xml:space="preserve">Comparam perfeitamente a força de variáveis contínuas e categóricas sem criar variáveis fictícias.</w:t>
      </w:r>
    </w:p>
    <w:p>
      <w:pPr>
        <w:pStyle w:val="Compact"/>
        <w:numPr>
          <w:numId w:val="1002"/>
          <w:ilvl w:val="0"/>
        </w:numPr>
      </w:pPr>
      <w:r>
        <w:t xml:space="preserve">Tratam perfeitamente de dados faltantes (missing) sem imputação.</w:t>
      </w:r>
    </w:p>
    <w:p>
      <w:pPr>
        <w:pStyle w:val="Compact"/>
        <w:numPr>
          <w:numId w:val="1002"/>
          <w:ilvl w:val="0"/>
        </w:numPr>
      </w:pPr>
      <w:r>
        <w:t xml:space="preserve">Avaliam o poder preditivo dos dados faltantes.</w:t>
      </w:r>
    </w:p>
    <w:p>
      <w:pPr>
        <w:pStyle w:val="FirstParagraph"/>
      </w:pPr>
      <w:r>
        <w:t xml:space="preserve">WOE e IV são conceitos relacionados e foram gestados na teoria da informação a fim de medir o grau de incerteza envolvido na predição de eventos, dados os diferentes graus de conhecimento sobre as variáveis envolvidas. Em poucas palavras WOE descreve a relação entre uma variável preditiva e a variável binária alvo, no caso a decisão judicial, Por sua vez IV mede a força dessa relação.</w:t>
      </w:r>
    </w:p>
    <w:p>
      <w:pPr>
        <w:pStyle w:val="BodyText"/>
      </w:pPr>
      <w:r>
        <w:t xml:space="preserve">WOE describes the relationship between a predictive variable and a binary target variable.</w:t>
      </w:r>
    </w:p>
    <w:p>
      <w:pPr>
        <w:pStyle w:val="BodyText"/>
      </w:pPr>
      <w:r>
        <w:t xml:space="preserve">A tabela a seguir mostra os resultados</w:t>
      </w:r>
    </w:p>
    <w:p>
      <w:pPr>
        <w:pStyle w:val="BodyText"/>
      </w:pPr>
      <w:r>
        <w:t xml:space="preserve">• Variável – nome da variável</w:t>
      </w:r>
    </w:p>
    <w:p>
      <w:pPr>
        <w:pStyle w:val="BodyText"/>
      </w:pPr>
      <w:r>
        <w:t xml:space="preserve">• Decisão - Variável resposta (decisão judicial)</w:t>
      </w:r>
    </w:p>
    <w:p>
      <w:pPr>
        <w:pStyle w:val="BodyText"/>
      </w:pPr>
      <w:r>
        <w:t xml:space="preserve">• classe – classe da variável</w:t>
      </w:r>
    </w:p>
    <w:p>
      <w:pPr>
        <w:pStyle w:val="BodyText"/>
      </w:pPr>
      <w:r>
        <w:t xml:space="preserve">• out0 – Número de procedentes</w:t>
      </w:r>
    </w:p>
    <w:p>
      <w:pPr>
        <w:pStyle w:val="BodyText"/>
      </w:pPr>
      <w:r>
        <w:t xml:space="preserve">• out1 – Número de improcedentes</w:t>
      </w:r>
    </w:p>
    <w:p>
      <w:pPr>
        <w:pStyle w:val="BodyText"/>
      </w:pPr>
      <w:r>
        <w:t xml:space="preserve">• Total – Total de respostas para cada categoria</w:t>
      </w:r>
    </w:p>
    <w:p>
      <w:pPr>
        <w:pStyle w:val="BodyText"/>
      </w:pPr>
      <w:r>
        <w:t xml:space="preserve">• pe_1 – procedentes / total de procedentes (em percentual)</w:t>
      </w:r>
    </w:p>
    <w:p>
      <w:pPr>
        <w:pStyle w:val="BodyText"/>
      </w:pPr>
      <w:r>
        <w:t xml:space="preserve">• pe_0 – improcedentes / total de improcedentes (em percentual)</w:t>
      </w:r>
    </w:p>
    <w:p>
      <w:pPr>
        <w:pStyle w:val="BodyText"/>
      </w:pPr>
      <w:r>
        <w:t xml:space="preserve">• odds – pe_1/pe_0</w:t>
      </w:r>
    </w:p>
    <w:p>
      <w:pPr>
        <w:pStyle w:val="BodyText"/>
      </w:pPr>
      <w:r>
        <w:t xml:space="preserve">• woe – Peso da evidência (Weight of Evidence), calculado com o logarítimo natural de odds.</w:t>
      </w:r>
    </w:p>
    <w:p>
      <w:pPr>
        <w:pStyle w:val="BodyText"/>
      </w:pPr>
      <w:r>
        <w:t xml:space="preserve">• iv – Valor da informação (Information Value) - woe * (pe_0 – pe_1)</w:t>
      </w:r>
    </w:p>
    <w:p>
      <w:pPr>
        <w:pStyle w:val="SourceCode"/>
      </w:pPr>
      <w:r>
        <w:rPr>
          <w:rStyle w:val="VerbatimChar"/>
        </w:rPr>
        <w:t xml:space="preserve">##             Variable  Target                          Class Out_1 Out_0</w:t>
      </w:r>
      <w:r>
        <w:br w:type="textWrapping"/>
      </w:r>
      <w:r>
        <w:rPr>
          <w:rStyle w:val="VerbatimChar"/>
        </w:rPr>
        <w:t xml:space="preserve">## 1             agravo decisao                            não  2579  1793</w:t>
      </w:r>
      <w:r>
        <w:br w:type="textWrapping"/>
      </w:r>
      <w:r>
        <w:rPr>
          <w:rStyle w:val="VerbatimChar"/>
        </w:rPr>
        <w:t xml:space="preserve">## 2             agravo decisao                            sim   106  1892</w:t>
      </w:r>
      <w:r>
        <w:br w:type="textWrapping"/>
      </w:r>
      <w:r>
        <w:rPr>
          <w:rStyle w:val="VerbatimChar"/>
        </w:rPr>
        <w:t xml:space="preserve">## 3           novo_cpc decisao                       CPC/1973  1822  1966</w:t>
      </w:r>
      <w:r>
        <w:br w:type="textWrapping"/>
      </w:r>
      <w:r>
        <w:rPr>
          <w:rStyle w:val="VerbatimChar"/>
        </w:rPr>
        <w:t xml:space="preserve">## 4           novo_cpc decisao                       CPC/2015   863  1719</w:t>
      </w:r>
      <w:r>
        <w:br w:type="textWrapping"/>
      </w:r>
      <w:r>
        <w:rPr>
          <w:rStyle w:val="VerbatimChar"/>
        </w:rPr>
        <w:t xml:space="preserve">## 5                adc decisao                            não  2680  3644</w:t>
      </w:r>
      <w:r>
        <w:br w:type="textWrapping"/>
      </w:r>
      <w:r>
        <w:rPr>
          <w:rStyle w:val="VerbatimChar"/>
        </w:rPr>
        <w:t xml:space="preserve">## 6                adc decisao                            sim     5    41</w:t>
      </w:r>
      <w:r>
        <w:br w:type="textWrapping"/>
      </w:r>
      <w:r>
        <w:rPr>
          <w:rStyle w:val="VerbatimChar"/>
        </w:rPr>
        <w:t xml:space="preserve">## 7                adi decisao                            não  1985  2506</w:t>
      </w:r>
      <w:r>
        <w:br w:type="textWrapping"/>
      </w:r>
      <w:r>
        <w:rPr>
          <w:rStyle w:val="VerbatimChar"/>
        </w:rPr>
        <w:t xml:space="preserve">## 8                adi decisao                            sim   700  1179</w:t>
      </w:r>
      <w:r>
        <w:br w:type="textWrapping"/>
      </w:r>
      <w:r>
        <w:rPr>
          <w:rStyle w:val="VerbatimChar"/>
        </w:rPr>
        <w:t xml:space="preserve">## 9               adpf decisao                            não  2539  3489</w:t>
      </w:r>
      <w:r>
        <w:br w:type="textWrapping"/>
      </w:r>
      <w:r>
        <w:rPr>
          <w:rStyle w:val="VerbatimChar"/>
        </w:rPr>
        <w:t xml:space="preserve">## 10              adpf decisao                            sim   146   196</w:t>
      </w:r>
      <w:r>
        <w:br w:type="textWrapping"/>
      </w:r>
      <w:r>
        <w:rPr>
          <w:rStyle w:val="VerbatimChar"/>
        </w:rPr>
        <w:t xml:space="preserve">## 11                re decisao                            não  2374  3204</w:t>
      </w:r>
      <w:r>
        <w:br w:type="textWrapping"/>
      </w:r>
      <w:r>
        <w:rPr>
          <w:rStyle w:val="VerbatimChar"/>
        </w:rPr>
        <w:t xml:space="preserve">## 12                re decisao                            sim   311   481</w:t>
      </w:r>
      <w:r>
        <w:br w:type="textWrapping"/>
      </w:r>
      <w:r>
        <w:rPr>
          <w:rStyle w:val="VerbatimChar"/>
        </w:rPr>
        <w:t xml:space="preserve">## 13            sumula decisao                            não  2309  3044</w:t>
      </w:r>
      <w:r>
        <w:br w:type="textWrapping"/>
      </w:r>
      <w:r>
        <w:rPr>
          <w:rStyle w:val="VerbatimChar"/>
        </w:rPr>
        <w:t xml:space="preserve">## 14            sumula decisao                            sim   376   641</w:t>
      </w:r>
      <w:r>
        <w:br w:type="textWrapping"/>
      </w:r>
      <w:r>
        <w:rPr>
          <w:rStyle w:val="VerbatimChar"/>
        </w:rPr>
        <w:t xml:space="preserve">## 15           assunto decisao                          CIVIL     9    67</w:t>
      </w:r>
      <w:r>
        <w:br w:type="textWrapping"/>
      </w:r>
      <w:r>
        <w:rPr>
          <w:rStyle w:val="VerbatimChar"/>
        </w:rPr>
        <w:t xml:space="preserve">## 16           assunto decisao             CIVIL E CONSUMIDOR     3     5</w:t>
      </w:r>
      <w:r>
        <w:br w:type="textWrapping"/>
      </w:r>
      <w:r>
        <w:rPr>
          <w:rStyle w:val="VerbatimChar"/>
        </w:rPr>
        <w:t xml:space="preserve">## 17           assunto decisao                     CONSUMIDOR    19    26</w:t>
      </w:r>
      <w:r>
        <w:br w:type="textWrapping"/>
      </w:r>
      <w:r>
        <w:rPr>
          <w:rStyle w:val="VerbatimChar"/>
        </w:rPr>
        <w:t xml:space="preserve">## 18           assunto decisao              DIREITO DO ESTADO   424   841</w:t>
      </w:r>
      <w:r>
        <w:br w:type="textWrapping"/>
      </w:r>
      <w:r>
        <w:rPr>
          <w:rStyle w:val="VerbatimChar"/>
        </w:rPr>
        <w:t xml:space="preserve">## 19           assunto decisao                             NA    31    87</w:t>
      </w:r>
      <w:r>
        <w:br w:type="textWrapping"/>
      </w:r>
      <w:r>
        <w:rPr>
          <w:rStyle w:val="VerbatimChar"/>
        </w:rPr>
        <w:t xml:space="preserve">## 20           assunto decisao         PENAL E PROCESSO PENAL   199   347</w:t>
      </w:r>
      <w:r>
        <w:br w:type="textWrapping"/>
      </w:r>
      <w:r>
        <w:rPr>
          <w:rStyle w:val="VerbatimChar"/>
        </w:rPr>
        <w:t xml:space="preserve">## 21           assunto decisao PROCESSUAL CIVIL E DO TRABALHO  1062  1449</w:t>
      </w:r>
      <w:r>
        <w:br w:type="textWrapping"/>
      </w:r>
      <w:r>
        <w:rPr>
          <w:rStyle w:val="VerbatimChar"/>
        </w:rPr>
        <w:t xml:space="preserve">## 22           assunto decisao                       TRABALHO     5    80</w:t>
      </w:r>
      <w:r>
        <w:br w:type="textWrapping"/>
      </w:r>
      <w:r>
        <w:rPr>
          <w:rStyle w:val="VerbatimChar"/>
        </w:rPr>
        <w:t xml:space="preserve">## 23           assunto decisao      TRABALHO E PREVIDENCIÁRIO   933   783</w:t>
      </w:r>
      <w:r>
        <w:br w:type="textWrapping"/>
      </w:r>
      <w:r>
        <w:rPr>
          <w:rStyle w:val="VerbatimChar"/>
        </w:rPr>
        <w:t xml:space="preserve">## 24          segmento decisao                      eleitoral     3    32</w:t>
      </w:r>
      <w:r>
        <w:br w:type="textWrapping"/>
      </w:r>
      <w:r>
        <w:rPr>
          <w:rStyle w:val="VerbatimChar"/>
        </w:rPr>
        <w:t xml:space="preserve">## 25          segmento decisao                       estadual   552  1376</w:t>
      </w:r>
      <w:r>
        <w:br w:type="textWrapping"/>
      </w:r>
      <w:r>
        <w:rPr>
          <w:rStyle w:val="VerbatimChar"/>
        </w:rPr>
        <w:t xml:space="preserve">## 26          segmento decisao                        federal   223   377</w:t>
      </w:r>
      <w:r>
        <w:br w:type="textWrapping"/>
      </w:r>
      <w:r>
        <w:rPr>
          <w:rStyle w:val="VerbatimChar"/>
        </w:rPr>
        <w:t xml:space="preserve">## 27          segmento decisao                            stj    40   153</w:t>
      </w:r>
      <w:r>
        <w:br w:type="textWrapping"/>
      </w:r>
      <w:r>
        <w:rPr>
          <w:rStyle w:val="VerbatimChar"/>
        </w:rPr>
        <w:t xml:space="preserve">## 28          segmento decisao                       trabalho  1867  1747</w:t>
      </w:r>
      <w:r>
        <w:br w:type="textWrapping"/>
      </w:r>
      <w:r>
        <w:rPr>
          <w:rStyle w:val="VerbatimChar"/>
        </w:rPr>
        <w:t xml:space="preserve">## 29         instancia decisao                       primeira   637  1080</w:t>
      </w:r>
      <w:r>
        <w:br w:type="textWrapping"/>
      </w:r>
      <w:r>
        <w:rPr>
          <w:rStyle w:val="VerbatimChar"/>
        </w:rPr>
        <w:t xml:space="preserve">## 30         instancia decisao                        segunda  1498  1915</w:t>
      </w:r>
      <w:r>
        <w:br w:type="textWrapping"/>
      </w:r>
      <w:r>
        <w:rPr>
          <w:rStyle w:val="VerbatimChar"/>
        </w:rPr>
        <w:t xml:space="preserve">## 31         instancia decisao                       superior   550   690</w:t>
      </w:r>
      <w:r>
        <w:br w:type="textWrapping"/>
      </w:r>
      <w:r>
        <w:rPr>
          <w:rStyle w:val="VerbatimChar"/>
        </w:rPr>
        <w:t xml:space="preserve">## 32         paradigma decisao           controle_concentrado   738  1255</w:t>
      </w:r>
      <w:r>
        <w:br w:type="textWrapping"/>
      </w:r>
      <w:r>
        <w:rPr>
          <w:rStyle w:val="VerbatimChar"/>
        </w:rPr>
        <w:t xml:space="preserve">## 33         paradigma decisao                   inter_partes  1441  1638</w:t>
      </w:r>
      <w:r>
        <w:br w:type="textWrapping"/>
      </w:r>
      <w:r>
        <w:rPr>
          <w:rStyle w:val="VerbatimChar"/>
        </w:rPr>
        <w:t xml:space="preserve">## 34         paradigma decisao                           rext   218   286</w:t>
      </w:r>
      <w:r>
        <w:br w:type="textWrapping"/>
      </w:r>
      <w:r>
        <w:rPr>
          <w:rStyle w:val="VerbatimChar"/>
        </w:rPr>
        <w:t xml:space="preserve">## 35         paradigma decisao                         sumula   288   506</w:t>
      </w:r>
      <w:r>
        <w:br w:type="textWrapping"/>
      </w:r>
      <w:r>
        <w:rPr>
          <w:rStyle w:val="VerbatimChar"/>
        </w:rPr>
        <w:t xml:space="preserve">## 36 efeito_vinculante decisao                 nao_vinculante  1441  1638</w:t>
      </w:r>
      <w:r>
        <w:br w:type="textWrapping"/>
      </w:r>
      <w:r>
        <w:rPr>
          <w:rStyle w:val="VerbatimChar"/>
        </w:rPr>
        <w:t xml:space="preserve">## 37 efeito_vinculante decisao                     vinculante  1244  2047</w:t>
      </w:r>
      <w:r>
        <w:br w:type="textWrapping"/>
      </w:r>
      <w:r>
        <w:rPr>
          <w:rStyle w:val="VerbatimChar"/>
        </w:rPr>
        <w:t xml:space="preserve">##    TOTAL Per_1 Per_0  Odds    WOE    IV      Ref_1        Ref_0</w:t>
      </w:r>
      <w:r>
        <w:br w:type="textWrapping"/>
      </w:r>
      <w:r>
        <w:rPr>
          <w:rStyle w:val="VerbatimChar"/>
        </w:rPr>
        <w:t xml:space="preserve">## 1   4372 0.961 0.487 1.973  0.680 0.322 procedente improcedente</w:t>
      </w:r>
      <w:r>
        <w:br w:type="textWrapping"/>
      </w:r>
      <w:r>
        <w:rPr>
          <w:rStyle w:val="VerbatimChar"/>
        </w:rPr>
        <w:t xml:space="preserve">## 2   1998 0.039 0.513 0.076 -2.577 1.221 procedente improcedente</w:t>
      </w:r>
      <w:r>
        <w:br w:type="textWrapping"/>
      </w:r>
      <w:r>
        <w:rPr>
          <w:rStyle w:val="VerbatimChar"/>
        </w:rPr>
        <w:t xml:space="preserve">## 3   3788 0.679 0.534 1.272  0.241 0.035 procedente improcedente</w:t>
      </w:r>
      <w:r>
        <w:br w:type="textWrapping"/>
      </w:r>
      <w:r>
        <w:rPr>
          <w:rStyle w:val="VerbatimChar"/>
        </w:rPr>
        <w:t xml:space="preserve">## 4   2582 0.321 0.466 0.689 -0.373 0.054 procedente improcedente</w:t>
      </w:r>
      <w:r>
        <w:br w:type="textWrapping"/>
      </w:r>
      <w:r>
        <w:rPr>
          <w:rStyle w:val="VerbatimChar"/>
        </w:rPr>
        <w:t xml:space="preserve">## 5   6324 0.998 0.989 1.009  0.009 0.000 procedente improcedente</w:t>
      </w:r>
      <w:r>
        <w:br w:type="textWrapping"/>
      </w:r>
      <w:r>
        <w:rPr>
          <w:rStyle w:val="VerbatimChar"/>
        </w:rPr>
        <w:t xml:space="preserve">## 6     46 0.002 0.011 0.182 -1.704 0.015 procedente improcedente</w:t>
      </w:r>
      <w:r>
        <w:br w:type="textWrapping"/>
      </w:r>
      <w:r>
        <w:rPr>
          <w:rStyle w:val="VerbatimChar"/>
        </w:rPr>
        <w:t xml:space="preserve">## 7   4491 0.739 0.680 1.087  0.083 0.005 procedente improcedente</w:t>
      </w:r>
      <w:r>
        <w:br w:type="textWrapping"/>
      </w:r>
      <w:r>
        <w:rPr>
          <w:rStyle w:val="VerbatimChar"/>
        </w:rPr>
        <w:t xml:space="preserve">## 8   1879 0.261 0.320 0.816 -0.203 0.012 procedente improcedente</w:t>
      </w:r>
      <w:r>
        <w:br w:type="textWrapping"/>
      </w:r>
      <w:r>
        <w:rPr>
          <w:rStyle w:val="VerbatimChar"/>
        </w:rPr>
        <w:t xml:space="preserve">## 9   6028 0.946 0.947 0.999 -0.001 0.000 procedente improcedente</w:t>
      </w:r>
      <w:r>
        <w:br w:type="textWrapping"/>
      </w:r>
      <w:r>
        <w:rPr>
          <w:rStyle w:val="VerbatimChar"/>
        </w:rPr>
        <w:t xml:space="preserve">## 10   342 0.054 0.053 1.019  0.019 0.000 procedente improcedente</w:t>
      </w:r>
      <w:r>
        <w:br w:type="textWrapping"/>
      </w:r>
      <w:r>
        <w:rPr>
          <w:rStyle w:val="VerbatimChar"/>
        </w:rPr>
        <w:t xml:space="preserve">## 11  5578 0.884 0.869 1.017  0.017 0.000 procedente improcedente</w:t>
      </w:r>
      <w:r>
        <w:br w:type="textWrapping"/>
      </w:r>
      <w:r>
        <w:rPr>
          <w:rStyle w:val="VerbatimChar"/>
        </w:rPr>
        <w:t xml:space="preserve">## 12   792 0.116 0.131 0.885 -0.122 0.002 procedente improcedente</w:t>
      </w:r>
      <w:r>
        <w:br w:type="textWrapping"/>
      </w:r>
      <w:r>
        <w:rPr>
          <w:rStyle w:val="VerbatimChar"/>
        </w:rPr>
        <w:t xml:space="preserve">## 13  5353 0.860 0.826 1.041  0.040 0.001 procedente improcedente</w:t>
      </w:r>
      <w:r>
        <w:br w:type="textWrapping"/>
      </w:r>
      <w:r>
        <w:rPr>
          <w:rStyle w:val="VerbatimChar"/>
        </w:rPr>
        <w:t xml:space="preserve">## 14  1017 0.140 0.174 0.805 -0.217 0.007 procedente improcedente</w:t>
      </w:r>
      <w:r>
        <w:br w:type="textWrapping"/>
      </w:r>
      <w:r>
        <w:rPr>
          <w:rStyle w:val="VerbatimChar"/>
        </w:rPr>
        <w:t xml:space="preserve">## 15    76 0.003 0.018 0.167 -1.790 0.027 procedente improcedente</w:t>
      </w:r>
      <w:r>
        <w:br w:type="textWrapping"/>
      </w:r>
      <w:r>
        <w:rPr>
          <w:rStyle w:val="VerbatimChar"/>
        </w:rPr>
        <w:t xml:space="preserve">## 16     8 0.001 0.001 1.000  0.000 0.000 procedente improcedente</w:t>
      </w:r>
      <w:r>
        <w:br w:type="textWrapping"/>
      </w:r>
      <w:r>
        <w:rPr>
          <w:rStyle w:val="VerbatimChar"/>
        </w:rPr>
        <w:t xml:space="preserve">## 17    45 0.007 0.007 1.000  0.000 0.000 procedente improcedente</w:t>
      </w:r>
      <w:r>
        <w:br w:type="textWrapping"/>
      </w:r>
      <w:r>
        <w:rPr>
          <w:rStyle w:val="VerbatimChar"/>
        </w:rPr>
        <w:t xml:space="preserve">## 18  1265 0.158 0.228 0.693 -0.367 0.026 procedente improcedente</w:t>
      </w:r>
      <w:r>
        <w:br w:type="textWrapping"/>
      </w:r>
      <w:r>
        <w:rPr>
          <w:rStyle w:val="VerbatimChar"/>
        </w:rPr>
        <w:t xml:space="preserve">## 19   118 0.012 0.024 0.500 -0.693 0.008 procedente improcedente</w:t>
      </w:r>
      <w:r>
        <w:br w:type="textWrapping"/>
      </w:r>
      <w:r>
        <w:rPr>
          <w:rStyle w:val="VerbatimChar"/>
        </w:rPr>
        <w:t xml:space="preserve">## 20   546 0.074 0.094 0.787 -0.240 0.005 procedente improcedente</w:t>
      </w:r>
      <w:r>
        <w:br w:type="textWrapping"/>
      </w:r>
      <w:r>
        <w:rPr>
          <w:rStyle w:val="VerbatimChar"/>
        </w:rPr>
        <w:t xml:space="preserve">## 21  2511 0.396 0.393 1.008  0.008 0.000 procedente improcedente</w:t>
      </w:r>
      <w:r>
        <w:br w:type="textWrapping"/>
      </w:r>
      <w:r>
        <w:rPr>
          <w:rStyle w:val="VerbatimChar"/>
        </w:rPr>
        <w:t xml:space="preserve">## 22    85 0.002 0.022 0.091 -2.397 0.048 procedente improcedente</w:t>
      </w:r>
      <w:r>
        <w:br w:type="textWrapping"/>
      </w:r>
      <w:r>
        <w:rPr>
          <w:rStyle w:val="VerbatimChar"/>
        </w:rPr>
        <w:t xml:space="preserve">## 23  1716 0.347 0.212 1.637  0.493 0.067 procedente improcedente</w:t>
      </w:r>
      <w:r>
        <w:br w:type="textWrapping"/>
      </w:r>
      <w:r>
        <w:rPr>
          <w:rStyle w:val="VerbatimChar"/>
        </w:rPr>
        <w:t xml:space="preserve">## 24    35 0.001 0.009 0.111 -2.198 0.018 procedente improcedente</w:t>
      </w:r>
      <w:r>
        <w:br w:type="textWrapping"/>
      </w:r>
      <w:r>
        <w:rPr>
          <w:rStyle w:val="VerbatimChar"/>
        </w:rPr>
        <w:t xml:space="preserve">## 25  1928 0.206 0.373 0.552 -0.594 0.099 procedente improcedente</w:t>
      </w:r>
      <w:r>
        <w:br w:type="textWrapping"/>
      </w:r>
      <w:r>
        <w:rPr>
          <w:rStyle w:val="VerbatimChar"/>
        </w:rPr>
        <w:t xml:space="preserve">## 26   600 0.083 0.102 0.814 -0.206 0.004 procedente improcedente</w:t>
      </w:r>
      <w:r>
        <w:br w:type="textWrapping"/>
      </w:r>
      <w:r>
        <w:rPr>
          <w:rStyle w:val="VerbatimChar"/>
        </w:rPr>
        <w:t xml:space="preserve">## 27   193 0.015 0.042 0.357 -1.030 0.028 procedente improcedente</w:t>
      </w:r>
      <w:r>
        <w:br w:type="textWrapping"/>
      </w:r>
      <w:r>
        <w:rPr>
          <w:rStyle w:val="VerbatimChar"/>
        </w:rPr>
        <w:t xml:space="preserve">## 28  3614 0.695 0.474 1.466  0.383 0.085 procedente improcedente</w:t>
      </w:r>
      <w:r>
        <w:br w:type="textWrapping"/>
      </w:r>
      <w:r>
        <w:rPr>
          <w:rStyle w:val="VerbatimChar"/>
        </w:rPr>
        <w:t xml:space="preserve">## 29  1717 0.237 0.293 0.809 -0.212 0.012 procedente improcedente</w:t>
      </w:r>
      <w:r>
        <w:br w:type="textWrapping"/>
      </w:r>
      <w:r>
        <w:rPr>
          <w:rStyle w:val="VerbatimChar"/>
        </w:rPr>
        <w:t xml:space="preserve">## 30  3413 0.558 0.520 1.073  0.070 0.003 procedente improcedente</w:t>
      </w:r>
      <w:r>
        <w:br w:type="textWrapping"/>
      </w:r>
      <w:r>
        <w:rPr>
          <w:rStyle w:val="VerbatimChar"/>
        </w:rPr>
        <w:t xml:space="preserve">## 31  1240 0.205 0.187 1.096  0.092 0.002 procedente improcedente</w:t>
      </w:r>
      <w:r>
        <w:br w:type="textWrapping"/>
      </w:r>
      <w:r>
        <w:rPr>
          <w:rStyle w:val="VerbatimChar"/>
        </w:rPr>
        <w:t xml:space="preserve">## 32  1993 0.275 0.341 0.806 -0.216 0.014 procedente improcedente</w:t>
      </w:r>
      <w:r>
        <w:br w:type="textWrapping"/>
      </w:r>
      <w:r>
        <w:rPr>
          <w:rStyle w:val="VerbatimChar"/>
        </w:rPr>
        <w:t xml:space="preserve">## 33  3079 0.537 0.445 1.207  0.188 0.017 procedente improcedente</w:t>
      </w:r>
      <w:r>
        <w:br w:type="textWrapping"/>
      </w:r>
      <w:r>
        <w:rPr>
          <w:rStyle w:val="VerbatimChar"/>
        </w:rPr>
        <w:t xml:space="preserve">## 34   504 0.081 0.078 1.038  0.037 0.000 procedente improcedente</w:t>
      </w:r>
      <w:r>
        <w:br w:type="textWrapping"/>
      </w:r>
      <w:r>
        <w:rPr>
          <w:rStyle w:val="VerbatimChar"/>
        </w:rPr>
        <w:t xml:space="preserve">## 35   794 0.107 0.137 0.781 -0.247 0.007 procedente improcedente</w:t>
      </w:r>
      <w:r>
        <w:br w:type="textWrapping"/>
      </w:r>
      <w:r>
        <w:rPr>
          <w:rStyle w:val="VerbatimChar"/>
        </w:rPr>
        <w:t xml:space="preserve">## 36  3079 0.537 0.445 1.207  0.188 0.017 procedente improcedente</w:t>
      </w:r>
      <w:r>
        <w:br w:type="textWrapping"/>
      </w:r>
      <w:r>
        <w:rPr>
          <w:rStyle w:val="VerbatimChar"/>
        </w:rPr>
        <w:t xml:space="preserve">## 37  3291 0.463 0.555 0.834 -0.182 0.017 procedente improcedente</w:t>
      </w:r>
    </w:p>
    <w:p>
      <w:pPr>
        <w:pStyle w:val="FirstParagraph"/>
      </w:pPr>
      <w:r>
        <w:t xml:space="preserve">Para facilitar a interpretação dos resultados, tome-se em consideração os seguintes critérios:</w:t>
      </w:r>
    </w:p>
    <w:p>
      <w:pPr>
        <w:pStyle w:val="BodyText"/>
      </w:pPr>
      <w:r>
        <w:t xml:space="preserve">Se o IV é menor que 0.03 então o poder preditivo é =</w:t>
      </w:r>
      <w:r>
        <w:t xml:space="preserve"> </w:t>
      </w:r>
      <w:r>
        <w:t xml:space="preserve">“</w:t>
      </w:r>
      <w:r>
        <w:t xml:space="preserve">Não preditivo</w:t>
      </w:r>
      <w:r>
        <w:t xml:space="preserve">”</w:t>
      </w:r>
    </w:p>
    <w:p>
      <w:pPr>
        <w:pStyle w:val="BodyText"/>
      </w:pPr>
      <w:r>
        <w:t xml:space="preserve">Se o IV está de 0.3 para 0.1 então o poder preditivo é =</w:t>
      </w:r>
      <w:r>
        <w:t xml:space="preserve"> </w:t>
      </w:r>
      <w:r>
        <w:t xml:space="preserve">“</w:t>
      </w:r>
      <w:r>
        <w:t xml:space="preserve">Moderadamente preditivo</w:t>
      </w:r>
      <w:r>
        <w:t xml:space="preserve">”</w:t>
      </w:r>
    </w:p>
    <w:p>
      <w:pPr>
        <w:pStyle w:val="BodyText"/>
      </w:pPr>
      <w:r>
        <w:t xml:space="preserve">Se o IV está de 0.1 para 0.3 então o poder preditivo é =</w:t>
      </w:r>
      <w:r>
        <w:t xml:space="preserve"> </w:t>
      </w:r>
      <w:r>
        <w:t xml:space="preserve">“</w:t>
      </w:r>
      <w:r>
        <w:t xml:space="preserve">Medianamente preditivo</w:t>
      </w:r>
      <w:r>
        <w:t xml:space="preserve">”</w:t>
      </w:r>
    </w:p>
    <w:p>
      <w:pPr>
        <w:pStyle w:val="BodyText"/>
      </w:pPr>
      <w:r>
        <w:t xml:space="preserve">Se o IV é maior que &gt; 0.3 então o poder preditivo é =</w:t>
      </w:r>
      <w:r>
        <w:t xml:space="preserve"> </w:t>
      </w:r>
      <w:r>
        <w:t xml:space="preserve">“</w:t>
      </w:r>
      <w:r>
        <w:t xml:space="preserve">Altamente preditivo</w:t>
      </w:r>
      <w:r>
        <w:t xml:space="preserve">”</w:t>
      </w:r>
    </w:p>
    <w:p>
      <w:pPr>
        <w:pStyle w:val="SourceCode"/>
      </w:pPr>
      <w:r>
        <w:rPr>
          <w:rStyle w:val="NormalTok"/>
        </w:rPr>
        <w:t xml:space="preserve">(</w:t>
      </w:r>
      <w:r>
        <w:br w:type="textWrapping"/>
      </w:r>
      <w:r>
        <w:rPr>
          <w:rStyle w:val="NormalTok"/>
        </w:rPr>
        <w:t xml:space="preserve">stat&lt;-</w:t>
      </w:r>
      <w:r>
        <w:rPr>
          <w:rStyle w:val="KeywordTok"/>
        </w:rPr>
        <w:t xml:space="preserve">ExpCatStat</w:t>
      </w:r>
      <w:r>
        <w:rPr>
          <w:rStyle w:val="NormalTok"/>
        </w:rPr>
        <w:t xml:space="preserve">(rcl_dataset,</w:t>
      </w:r>
      <w:r>
        <w:rPr>
          <w:rStyle w:val="DataTypeTok"/>
        </w:rPr>
        <w:t xml:space="preserve">Target=</w:t>
      </w:r>
      <w:r>
        <w:rPr>
          <w:rStyle w:val="StringTok"/>
        </w:rPr>
        <w:t xml:space="preserve">"decisao"</w:t>
      </w:r>
      <w:r>
        <w:rPr>
          <w:rStyle w:val="NormalTok"/>
        </w:rPr>
        <w:t xml:space="preserve">,</w:t>
      </w:r>
      <w:r>
        <w:rPr>
          <w:rStyle w:val="DataTypeTok"/>
        </w:rPr>
        <w:t xml:space="preserve">Label=</w:t>
      </w:r>
      <w:r>
        <w:rPr>
          <w:rStyle w:val="StringTok"/>
        </w:rPr>
        <w:t xml:space="preserve">"Decisões",result = "</w:t>
      </w:r>
      <w:r>
        <w:rPr>
          <w:rStyle w:val="NormalTok"/>
        </w:rPr>
        <w:t xml:space="preserve">Stat</w:t>
      </w:r>
      <w:r>
        <w:rPr>
          <w:rStyle w:val="StringTok"/>
        </w:rPr>
        <w:t xml:space="preserve">",clim=15,Pclass="</w:t>
      </w:r>
      <w:r>
        <w:rPr>
          <w:rStyle w:val="NormalTok"/>
        </w:rPr>
        <w:t xml:space="preserve">procedente</w:t>
      </w:r>
      <w:r>
        <w:rPr>
          <w:rStyle w:val="StringTok"/>
        </w:rPr>
        <w:t xml:space="preserve">")</w:t>
      </w:r>
      <w:r>
        <w:br w:type="textWrapping"/>
      </w:r>
      <w:r>
        <w:rPr>
          <w:rStyle w:val="StringTok"/>
        </w:rPr>
        <w:t xml:space="preserve">)</w:t>
      </w:r>
    </w:p>
    <w:p>
      <w:pPr>
        <w:pStyle w:val="SourceCode"/>
      </w:pPr>
      <w:r>
        <w:rPr>
          <w:rStyle w:val="VerbatimChar"/>
        </w:rPr>
        <w:t xml:space="preserve">##             Variable  Target Unique Chi-squared p-value df IV Value</w:t>
      </w:r>
      <w:r>
        <w:br w:type="textWrapping"/>
      </w:r>
      <w:r>
        <w:rPr>
          <w:rStyle w:val="VerbatimChar"/>
        </w:rPr>
        <w:t xml:space="preserve">## 1             agravo decisao      2    1618.558       0  1    1.543</w:t>
      </w:r>
      <w:r>
        <w:br w:type="textWrapping"/>
      </w:r>
      <w:r>
        <w:rPr>
          <w:rStyle w:val="VerbatimChar"/>
        </w:rPr>
        <w:t xml:space="preserve">## 2     orgao_julgador decisao     13    2823.568       0 12    2.803</w:t>
      </w:r>
      <w:r>
        <w:br w:type="textWrapping"/>
      </w:r>
      <w:r>
        <w:rPr>
          <w:rStyle w:val="VerbatimChar"/>
        </w:rPr>
        <w:t xml:space="preserve">## 3           novo_cpc decisao      2     135.015       0  1    0.089</w:t>
      </w:r>
      <w:r>
        <w:br w:type="textWrapping"/>
      </w:r>
      <w:r>
        <w:rPr>
          <w:rStyle w:val="VerbatimChar"/>
        </w:rPr>
        <w:t xml:space="preserve">## 4                adc decisao      2      17.324       0  1    0.015</w:t>
      </w:r>
      <w:r>
        <w:br w:type="textWrapping"/>
      </w:r>
      <w:r>
        <w:rPr>
          <w:rStyle w:val="VerbatimChar"/>
        </w:rPr>
        <w:t xml:space="preserve">## 5                adi decisao      2      25.925       0  1    0.017</w:t>
      </w:r>
      <w:r>
        <w:br w:type="textWrapping"/>
      </w:r>
      <w:r>
        <w:rPr>
          <w:rStyle w:val="VerbatimChar"/>
        </w:rPr>
        <w:t xml:space="preserve">## 6               adpf decisao      2       0.023    0.88  1        0</w:t>
      </w:r>
      <w:r>
        <w:br w:type="textWrapping"/>
      </w:r>
      <w:r>
        <w:rPr>
          <w:rStyle w:val="VerbatimChar"/>
        </w:rPr>
        <w:t xml:space="preserve">## 7                 re decisao      2        2.95   0.086  1    0.002</w:t>
      </w:r>
      <w:r>
        <w:br w:type="textWrapping"/>
      </w:r>
      <w:r>
        <w:rPr>
          <w:rStyle w:val="VerbatimChar"/>
        </w:rPr>
        <w:t xml:space="preserve">## 8             sumula decisao      2      13.062       0  1    0.008</w:t>
      </w:r>
      <w:r>
        <w:br w:type="textWrapping"/>
      </w:r>
      <w:r>
        <w:rPr>
          <w:rStyle w:val="VerbatimChar"/>
        </w:rPr>
        <w:t xml:space="preserve">## 9            assunto decisao      9     224.957       0  7    0.181</w:t>
      </w:r>
      <w:r>
        <w:br w:type="textWrapping"/>
      </w:r>
      <w:r>
        <w:rPr>
          <w:rStyle w:val="VerbatimChar"/>
        </w:rPr>
        <w:t xml:space="preserve">## 10          segmento decisao      5      337.19       0  4    0.234</w:t>
      </w:r>
      <w:r>
        <w:br w:type="textWrapping"/>
      </w:r>
      <w:r>
        <w:rPr>
          <w:rStyle w:val="VerbatimChar"/>
        </w:rPr>
        <w:t xml:space="preserve">## 11         instancia decisao      3      24.675       0  2    0.017</w:t>
      </w:r>
      <w:r>
        <w:br w:type="textWrapping"/>
      </w:r>
      <w:r>
        <w:rPr>
          <w:rStyle w:val="VerbatimChar"/>
        </w:rPr>
        <w:t xml:space="preserve">## 12         paradigma decisao      4      60.246       0  3    0.038</w:t>
      </w:r>
      <w:r>
        <w:br w:type="textWrapping"/>
      </w:r>
      <w:r>
        <w:rPr>
          <w:rStyle w:val="VerbatimChar"/>
        </w:rPr>
        <w:t xml:space="preserve">## 13 efeito_vinculante decisao      2      52.484       0  1    0.034</w:t>
      </w:r>
      <w:r>
        <w:br w:type="textWrapping"/>
      </w:r>
      <w:r>
        <w:rPr>
          <w:rStyle w:val="VerbatimChar"/>
        </w:rPr>
        <w:t xml:space="preserve">##    Cramers V Degree of Association    Predictive Power</w:t>
      </w:r>
      <w:r>
        <w:br w:type="textWrapping"/>
      </w:r>
      <w:r>
        <w:rPr>
          <w:rStyle w:val="VerbatimChar"/>
        </w:rPr>
        <w:t xml:space="preserve">## 1        0.5                Strong   Highly Predictive</w:t>
      </w:r>
      <w:r>
        <w:br w:type="textWrapping"/>
      </w:r>
      <w:r>
        <w:rPr>
          <w:rStyle w:val="VerbatimChar"/>
        </w:rPr>
        <w:t xml:space="preserve">## 2       0.67                Strong   Highly Predictive</w:t>
      </w:r>
      <w:r>
        <w:br w:type="textWrapping"/>
      </w:r>
      <w:r>
        <w:rPr>
          <w:rStyle w:val="VerbatimChar"/>
        </w:rPr>
        <w:t xml:space="preserve">## 3       0.15                  Weak      Not Predictive</w:t>
      </w:r>
      <w:r>
        <w:br w:type="textWrapping"/>
      </w:r>
      <w:r>
        <w:rPr>
          <w:rStyle w:val="VerbatimChar"/>
        </w:rPr>
        <w:t xml:space="preserve">## 4       0.05             Very Weak      Not Predictive</w:t>
      </w:r>
      <w:r>
        <w:br w:type="textWrapping"/>
      </w:r>
      <w:r>
        <w:rPr>
          <w:rStyle w:val="VerbatimChar"/>
        </w:rPr>
        <w:t xml:space="preserve">## 5       0.06             Very Weak      Not Predictive</w:t>
      </w:r>
      <w:r>
        <w:br w:type="textWrapping"/>
      </w:r>
      <w:r>
        <w:rPr>
          <w:rStyle w:val="VerbatimChar"/>
        </w:rPr>
        <w:t xml:space="preserve">## 6          0             Very Weak      Not Predictive</w:t>
      </w:r>
      <w:r>
        <w:br w:type="textWrapping"/>
      </w:r>
      <w:r>
        <w:rPr>
          <w:rStyle w:val="VerbatimChar"/>
        </w:rPr>
        <w:t xml:space="preserve">## 7       0.02             Very Weak      Not Predictive</w:t>
      </w:r>
      <w:r>
        <w:br w:type="textWrapping"/>
      </w:r>
      <w:r>
        <w:rPr>
          <w:rStyle w:val="VerbatimChar"/>
        </w:rPr>
        <w:t xml:space="preserve">## 8       0.05             Very Weak      Not Predictive</w:t>
      </w:r>
      <w:r>
        <w:br w:type="textWrapping"/>
      </w:r>
      <w:r>
        <w:rPr>
          <w:rStyle w:val="VerbatimChar"/>
        </w:rPr>
        <w:t xml:space="preserve">## 9       0.19              Moderate Somewhat Predictive</w:t>
      </w:r>
      <w:r>
        <w:br w:type="textWrapping"/>
      </w:r>
      <w:r>
        <w:rPr>
          <w:rStyle w:val="VerbatimChar"/>
        </w:rPr>
        <w:t xml:space="preserve">## 10      0.23              Moderate   Medium Predictive</w:t>
      </w:r>
      <w:r>
        <w:br w:type="textWrapping"/>
      </w:r>
      <w:r>
        <w:rPr>
          <w:rStyle w:val="VerbatimChar"/>
        </w:rPr>
        <w:t xml:space="preserve">## 11      0.06             Very Weak      Not Predictive</w:t>
      </w:r>
      <w:r>
        <w:br w:type="textWrapping"/>
      </w:r>
      <w:r>
        <w:rPr>
          <w:rStyle w:val="VerbatimChar"/>
        </w:rPr>
        <w:t xml:space="preserve">## 12       0.1                  Weak      Not Predictive</w:t>
      </w:r>
      <w:r>
        <w:br w:type="textWrapping"/>
      </w:r>
      <w:r>
        <w:rPr>
          <w:rStyle w:val="VerbatimChar"/>
        </w:rPr>
        <w:t xml:space="preserve">## 13      0.09                  Weak      Not Predictive</w:t>
      </w:r>
    </w:p>
    <w:p>
      <w:pPr>
        <w:pStyle w:val="Heading2"/>
      </w:pPr>
      <w:bookmarkStart w:id="40" w:name="fluxo-dos-processo"/>
      <w:bookmarkEnd w:id="40"/>
      <w:r>
        <w:t xml:space="preserve">Fluxo dos processo</w:t>
      </w:r>
    </w:p>
    <w:p>
      <w:pPr>
        <w:pStyle w:val="FirstParagraph"/>
      </w:pPr>
      <w:r>
        <w:t xml:space="preserve">O gráfico abaixo mostra o fluxo dos processos tomando em conta cada uma das variáveis. Cada linha, roxa ou laranja, representa uma reclamação. A cor laranja representa o conjunto dos pedidos procedentes, a cor roxa representa o conjunto dos pedidos improcedentes. As variáveis foram ordenadas conforme a frequência com que decidem favoravelmente ou desfavoravelmete.</w:t>
      </w:r>
    </w:p>
    <w:p>
      <w:pPr>
        <w:pStyle w:val="BodyText"/>
      </w:pPr>
      <w:r>
        <w:t xml:space="preserve">Da visualização, é possível observar que as decisões colegiadas, i.e. decisões dos agravos, são maiormente improcedentes. Com efeito, do total, 1884 decisões colegiadas foram improcedentes e apenas 51 foram procedentes. Uma vez que essas decisão são regularmente proferidas ante de uma irresignação contra uma decisão monocrática, é possível afirmar com tranquilidade nesse caso, e não precisaríamos de qualquer teste estatístico para concluir isso, que as decisões colegiadas assumem papel nitidamente homologatório das decisões monocráticas.</w:t>
      </w:r>
    </w:p>
    <w:p>
      <w:pPr>
        <w:pStyle w:val="BodyText"/>
      </w:pPr>
      <w:r>
        <w:t xml:space="preserve">Por outro lado, os ministros Alexandre de Moraes, Gilmar Mendes e Marco Aurélio lideram entre aqueles que mais concedem pedidos. Houve mais concessões após o CPC 2015 e a justiça do trabalho é aparentemente a mais resistente. Por sua vez, as reclamações contra supostas violações de súmulas não são tão bem sucedidas quanto as reclamações contra supostas violações de recursos extraordinários e decisões interpartes.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"https://apps.consudata.com.br/shiny/gg_alluvial.png"</w:t>
      </w:r>
      <w:r>
        <w:rPr>
          <w:rStyle w:val="NormalTok"/>
        </w:rPr>
        <w:t xml:space="preserve">)</w:t>
      </w:r>
    </w:p>
    <w:p>
      <w:pPr>
        <w:pStyle w:val="FirstParagraph"/>
      </w:pPr>
      <w:r>
        <w:drawing>
          <wp:inline>
            <wp:extent cx="5334000" cy="3200399"/>
            <wp:effectExtent b="0" l="0" r="0" t="0"/>
            <wp:docPr descr="" title="" id="1" name="Picture"/>
            <a:graphic>
              <a:graphicData uri="http://schemas.openxmlformats.org/drawingml/2006/picture">
                <pic:pic>
                  <pic:nvPicPr>
                    <pic:cNvPr descr="https://apps.consudata.com.br/shiny/gg_alluvial.png" id="0" name="Picture"/>
                    <pic:cNvPicPr>
                      <a:picLocks noChangeArrowheads="1" noChangeAspect="1"/>
                    </pic:cNvPicPr>
                  </pic:nvPicPr>
                  <pic:blipFill>
                    <a:blip r:embed="rId4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A tabela abaixo mostra as diferentes entre os órgãos julgadores em números</w:t>
      </w:r>
    </w:p>
    <w:p>
      <w:pPr>
        <w:pStyle w:val="SourceCode"/>
      </w:pPr>
      <w:r>
        <w:rPr>
          <w:rStyle w:val="VerbatimChar"/>
        </w:rPr>
        <w:t xml:space="preserve">## # A tibble: 26 x 3</w:t>
      </w:r>
      <w:r>
        <w:br w:type="textWrapping"/>
      </w:r>
      <w:r>
        <w:rPr>
          <w:rStyle w:val="VerbatimChar"/>
        </w:rPr>
        <w:t xml:space="preserve">##    orgao_julgador      decisao          n</w:t>
      </w:r>
      <w:r>
        <w:br w:type="textWrapping"/>
      </w:r>
      <w:r>
        <w:rPr>
          <w:rStyle w:val="VerbatimChar"/>
        </w:rPr>
        <w:t xml:space="preserve">##    &lt;fct&gt;               &lt;fct&gt;        &lt;int&gt;</w:t>
      </w:r>
      <w:r>
        <w:br w:type="textWrapping"/>
      </w:r>
      <w:r>
        <w:rPr>
          <w:rStyle w:val="VerbatimChar"/>
        </w:rPr>
        <w:t xml:space="preserve">##  1 Alexandre de Moraes procedente     222</w:t>
      </w:r>
      <w:r>
        <w:br w:type="textWrapping"/>
      </w:r>
      <w:r>
        <w:rPr>
          <w:rStyle w:val="VerbatimChar"/>
        </w:rPr>
        <w:t xml:space="preserve">##  2 Alexandre de Moraes improcedente    91</w:t>
      </w:r>
      <w:r>
        <w:br w:type="textWrapping"/>
      </w:r>
      <w:r>
        <w:rPr>
          <w:rStyle w:val="VerbatimChar"/>
        </w:rPr>
        <w:t xml:space="preserve">##  3 Cármen Lúcia        procedente     281</w:t>
      </w:r>
      <w:r>
        <w:br w:type="textWrapping"/>
      </w:r>
      <w:r>
        <w:rPr>
          <w:rStyle w:val="VerbatimChar"/>
        </w:rPr>
        <w:t xml:space="preserve">##  4 Cármen Lúcia        improcedente   126</w:t>
      </w:r>
      <w:r>
        <w:br w:type="textWrapping"/>
      </w:r>
      <w:r>
        <w:rPr>
          <w:rStyle w:val="VerbatimChar"/>
        </w:rPr>
        <w:t xml:space="preserve">##  5 Celso de Mello      improcedente   188</w:t>
      </w:r>
      <w:r>
        <w:br w:type="textWrapping"/>
      </w:r>
      <w:r>
        <w:rPr>
          <w:rStyle w:val="VerbatimChar"/>
        </w:rPr>
        <w:t xml:space="preserve">##  6 Celso de Mello      procedente      28</w:t>
      </w:r>
      <w:r>
        <w:br w:type="textWrapping"/>
      </w:r>
      <w:r>
        <w:rPr>
          <w:rStyle w:val="VerbatimChar"/>
        </w:rPr>
        <w:t xml:space="preserve">##  7 Colegiada           improcedente  1895</w:t>
      </w:r>
      <w:r>
        <w:br w:type="textWrapping"/>
      </w:r>
      <w:r>
        <w:rPr>
          <w:rStyle w:val="VerbatimChar"/>
        </w:rPr>
        <w:t xml:space="preserve">##  8 Colegiada           procedente      51</w:t>
      </w:r>
      <w:r>
        <w:br w:type="textWrapping"/>
      </w:r>
      <w:r>
        <w:rPr>
          <w:rStyle w:val="VerbatimChar"/>
        </w:rPr>
        <w:t xml:space="preserve">##  9 Dias Toffoli        procedente     349</w:t>
      </w:r>
      <w:r>
        <w:br w:type="textWrapping"/>
      </w:r>
      <w:r>
        <w:rPr>
          <w:rStyle w:val="VerbatimChar"/>
        </w:rPr>
        <w:t xml:space="preserve">## 10 Dias Toffoli        improcedente   141</w:t>
      </w:r>
      <w:r>
        <w:br w:type="textWrapping"/>
      </w:r>
      <w:r>
        <w:rPr>
          <w:rStyle w:val="VerbatimChar"/>
        </w:rPr>
        <w:t xml:space="preserve">## # … with 16 more rows</w:t>
      </w:r>
    </w:p>
    <w:p>
      <w:pPr>
        <w:pStyle w:val="Heading2"/>
      </w:pPr>
      <w:bookmarkStart w:id="44" w:name="referencias"/>
      <w:bookmarkEnd w:id="44"/>
      <w:r>
        <w:t xml:space="preserve">Referências</w:t>
      </w:r>
    </w:p>
    <w:p>
      <w:pPr>
        <w:pStyle w:val="Bibliography"/>
      </w:pPr>
      <w:r>
        <w:t xml:space="preserve">Grimmer, Justin, and Brandon M Stewart. 2013. “Text as Data: The Promise and Pitfalls of Automatic Content Analysis Methods for Political Texts.”</w:t>
      </w:r>
      <w:r>
        <w:t xml:space="preserve"> </w:t>
      </w:r>
      <w:r>
        <w:rPr>
          <w:i/>
        </w:rPr>
        <w:t xml:space="preserve">Political Analysis</w:t>
      </w:r>
      <w:r>
        <w:t xml:space="preserve"> </w:t>
      </w:r>
      <w:r>
        <w:t xml:space="preserve">21 (3). Cambridge University Press: 267–97.</w:t>
      </w:r>
    </w:p>
    <w:p>
      <w:pPr>
        <w:pStyle w:val="Bibliography"/>
      </w:pPr>
      <w:r>
        <w:t xml:space="preserve">Pearson, Ronald K. 2018.</w:t>
      </w:r>
      <w:r>
        <w:t xml:space="preserve"> </w:t>
      </w:r>
      <w:r>
        <w:rPr>
          <w:i/>
        </w:rPr>
        <w:t xml:space="preserve">Exploratory Data Analysis Using R</w:t>
      </w:r>
      <w:r>
        <w:t xml:space="preserve">. CRC Press.</w:t>
      </w:r>
    </w:p>
    <w:p>
      <w:pPr>
        <w:pStyle w:val="Bibliography"/>
      </w:pPr>
      <w:r>
        <w:t xml:space="preserve">Silva, Glauco Peres da. 2018. “Desenho de Pesquisa.” Escola Nacional de Administração Pública (Enap).</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93334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104ec7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hyperlink" Id="rId24" Target="https://github.io/jjesusfilho/stf" TargetMode="External" /><Relationship Type="http://schemas.openxmlformats.org/officeDocument/2006/relationships/hyperlink" Id="rId23" Target="https://jjesusfilho.github.io/stf/" TargetMode="External" /><Relationship Type="http://schemas.openxmlformats.org/officeDocument/2006/relationships/hyperlink" Id="rId22"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io/jjesusfilho/stf" TargetMode="External" /><Relationship Type="http://schemas.openxmlformats.org/officeDocument/2006/relationships/hyperlink" Id="rId23" Target="https://jjesusfilho.github.io/stf/" TargetMode="External" /><Relationship Type="http://schemas.openxmlformats.org/officeDocument/2006/relationships/hyperlink" Id="rId2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das decisões do STF sobre reclamação</dc:title>
  <dc:creator>Livia Houaiss</dc:creator>
  <dcterms:created xsi:type="dcterms:W3CDTF">2019-03-31T21:45:01Z</dcterms:created>
  <dcterms:modified xsi:type="dcterms:W3CDTF">2019-03-31T21:45:01Z</dcterms:modified>
</cp:coreProperties>
</file>